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A8" w:rsidRPr="004132A8" w:rsidRDefault="004132A8" w:rsidP="00CF3970">
      <w:pPr>
        <w:jc w:val="left"/>
        <w:rPr>
          <w:rFonts w:ascii="ＭＳ ゴシック" w:eastAsia="ＭＳ ゴシック" w:hAnsi="ＭＳ ゴシック"/>
          <w:sz w:val="48"/>
          <w:szCs w:val="48"/>
        </w:rPr>
      </w:pPr>
    </w:p>
    <w:p w:rsidR="00C83BE5" w:rsidRPr="00A3770C" w:rsidRDefault="004132A8" w:rsidP="00740A40">
      <w:pPr>
        <w:jc w:val="center"/>
        <w:rPr>
          <w:rFonts w:ascii="ＭＳ ゴシック" w:eastAsia="ＭＳ ゴシック" w:hAnsi="ＭＳ ゴシック"/>
          <w:sz w:val="48"/>
          <w:szCs w:val="48"/>
        </w:rPr>
      </w:pPr>
      <w:bookmarkStart w:id="0" w:name="_GoBack"/>
      <w:bookmarkEnd w:id="0"/>
      <w:r>
        <w:rPr>
          <w:rFonts w:ascii="ＭＳ ゴシック" w:eastAsia="ＭＳ ゴシック" w:hAnsi="ＭＳ ゴシック" w:hint="eastAsia"/>
          <w:sz w:val="48"/>
          <w:szCs w:val="48"/>
        </w:rPr>
        <w:t>「</w:t>
      </w:r>
      <w:r w:rsidR="00C83BE5" w:rsidRPr="00A3770C">
        <w:rPr>
          <w:rFonts w:ascii="ＭＳ ゴシック" w:eastAsia="ＭＳ ゴシック" w:hAnsi="ＭＳ ゴシック" w:hint="eastAsia"/>
          <w:sz w:val="48"/>
          <w:szCs w:val="48"/>
        </w:rPr>
        <w:t>簡易な施工計画」作成の注意点</w:t>
      </w:r>
    </w:p>
    <w:p w:rsidR="00C83BE5" w:rsidRPr="00A3770C" w:rsidRDefault="00C83BE5" w:rsidP="00740A40">
      <w:pPr>
        <w:jc w:val="left"/>
        <w:rPr>
          <w:rFonts w:hAnsi="ＭＳ 明朝"/>
          <w:sz w:val="28"/>
          <w:szCs w:val="28"/>
        </w:rPr>
      </w:pPr>
    </w:p>
    <w:p w:rsidR="00C83BE5" w:rsidRPr="00A3770C" w:rsidRDefault="00C83BE5" w:rsidP="00740A40">
      <w:pPr>
        <w:jc w:val="left"/>
        <w:rPr>
          <w:rFonts w:hAnsi="ＭＳ 明朝"/>
          <w:sz w:val="28"/>
          <w:szCs w:val="28"/>
        </w:rPr>
      </w:pPr>
      <w:r w:rsidRPr="00A3770C">
        <w:rPr>
          <w:rFonts w:hAnsi="ＭＳ 明朝" w:hint="eastAsia"/>
          <w:sz w:val="28"/>
          <w:szCs w:val="28"/>
        </w:rPr>
        <w:t xml:space="preserve">　総務省が進める「新たな自治体情報セキュリティ対策の抜本的強化」により，徳島県電子入札システムでは，平成２９年７月１日より一太郎ファイルの取扱いができなくなりま</w:t>
      </w:r>
      <w:r w:rsidR="0061326D">
        <w:rPr>
          <w:rFonts w:hAnsi="ＭＳ 明朝" w:hint="eastAsia"/>
          <w:sz w:val="28"/>
          <w:szCs w:val="28"/>
        </w:rPr>
        <w:t>した</w:t>
      </w:r>
      <w:r w:rsidRPr="00A3770C">
        <w:rPr>
          <w:rFonts w:hAnsi="ＭＳ 明朝" w:hint="eastAsia"/>
          <w:sz w:val="28"/>
          <w:szCs w:val="28"/>
        </w:rPr>
        <w:t>。</w:t>
      </w:r>
    </w:p>
    <w:p w:rsidR="00C83BE5" w:rsidRPr="00A3770C" w:rsidRDefault="00C83BE5" w:rsidP="00740A40">
      <w:pPr>
        <w:ind w:firstLineChars="100" w:firstLine="280"/>
        <w:jc w:val="left"/>
        <w:rPr>
          <w:rFonts w:hAnsi="ＭＳ 明朝"/>
          <w:sz w:val="28"/>
          <w:szCs w:val="28"/>
        </w:rPr>
      </w:pPr>
      <w:r w:rsidRPr="00A3770C">
        <w:rPr>
          <w:rFonts w:hAnsi="ＭＳ 明朝" w:hint="eastAsia"/>
          <w:sz w:val="28"/>
          <w:szCs w:val="28"/>
        </w:rPr>
        <w:t>このため，</w:t>
      </w:r>
      <w:r w:rsidR="00740A40" w:rsidRPr="00A3770C">
        <w:rPr>
          <w:rFonts w:hAnsi="ＭＳ 明朝" w:hint="eastAsia"/>
          <w:sz w:val="28"/>
          <w:szCs w:val="28"/>
        </w:rPr>
        <w:t>総合評価（簡易な施工計画）申請書（様式２）の標準様式</w:t>
      </w:r>
      <w:r w:rsidRPr="00A3770C">
        <w:rPr>
          <w:rFonts w:hAnsi="ＭＳ 明朝" w:hint="eastAsia"/>
          <w:sz w:val="28"/>
          <w:szCs w:val="28"/>
        </w:rPr>
        <w:t>を</w:t>
      </w:r>
      <w:r w:rsidR="00740A40" w:rsidRPr="00A3770C">
        <w:rPr>
          <w:rFonts w:hAnsi="ＭＳ 明朝" w:hint="eastAsia"/>
          <w:sz w:val="28"/>
          <w:szCs w:val="28"/>
        </w:rPr>
        <w:t>ワード</w:t>
      </w:r>
      <w:r w:rsidRPr="00A3770C">
        <w:rPr>
          <w:rFonts w:hAnsi="ＭＳ 明朝" w:hint="eastAsia"/>
          <w:sz w:val="28"/>
          <w:szCs w:val="28"/>
        </w:rPr>
        <w:t>ファイルに変更しています。</w:t>
      </w:r>
    </w:p>
    <w:p w:rsidR="00740A40" w:rsidRPr="00A3770C" w:rsidRDefault="00740A40" w:rsidP="00CF3970">
      <w:pPr>
        <w:overflowPunct w:val="0"/>
        <w:textAlignment w:val="baseline"/>
        <w:rPr>
          <w:rFonts w:hAnsi="ＭＳ 明朝"/>
          <w:color w:val="000000"/>
          <w:kern w:val="0"/>
          <w:sz w:val="28"/>
          <w:szCs w:val="28"/>
        </w:rPr>
      </w:pPr>
      <w:r w:rsidRPr="00A3770C">
        <w:rPr>
          <w:rFonts w:hAnsi="ＭＳ 明朝" w:hint="eastAsia"/>
          <w:color w:val="000000"/>
          <w:kern w:val="0"/>
          <w:sz w:val="28"/>
          <w:szCs w:val="28"/>
        </w:rPr>
        <w:t xml:space="preserve">　平成２９年７月１日以降に簡易な施工計画を「一太郎」で作成して申請する場合は，</w:t>
      </w:r>
      <w:r w:rsidRPr="00A3770C">
        <w:rPr>
          <w:rFonts w:ascii="ＭＳ ゴシック" w:eastAsia="ＭＳ ゴシック" w:hAnsi="ＭＳ ゴシック" w:hint="eastAsia"/>
          <w:color w:val="FF0000"/>
          <w:kern w:val="0"/>
          <w:sz w:val="28"/>
          <w:szCs w:val="28"/>
        </w:rPr>
        <w:t>ＰＤＦ形式に変換</w:t>
      </w:r>
      <w:r w:rsidR="005D7DC6">
        <w:rPr>
          <w:rFonts w:hAnsi="ＭＳ 明朝" w:hint="eastAsia"/>
          <w:color w:val="000000"/>
          <w:kern w:val="0"/>
          <w:sz w:val="28"/>
          <w:szCs w:val="28"/>
        </w:rPr>
        <w:t>して申請してくだ</w:t>
      </w:r>
      <w:r w:rsidRPr="00A3770C">
        <w:rPr>
          <w:rFonts w:hAnsi="ＭＳ 明朝" w:hint="eastAsia"/>
          <w:color w:val="000000"/>
          <w:kern w:val="0"/>
          <w:sz w:val="28"/>
          <w:szCs w:val="28"/>
        </w:rPr>
        <w:t>さい。</w:t>
      </w:r>
    </w:p>
    <w:p w:rsidR="00740A40" w:rsidRDefault="00740A40" w:rsidP="00740A40">
      <w:pPr>
        <w:jc w:val="left"/>
        <w:rPr>
          <w:rFonts w:hAnsi="ＭＳ 明朝"/>
          <w:sz w:val="28"/>
          <w:szCs w:val="28"/>
        </w:rPr>
      </w:pPr>
      <w:r w:rsidRPr="00A3770C">
        <w:rPr>
          <w:rFonts w:hAnsi="ＭＳ 明朝" w:hint="eastAsia"/>
          <w:sz w:val="28"/>
          <w:szCs w:val="28"/>
        </w:rPr>
        <w:t xml:space="preserve">　</w:t>
      </w:r>
      <w:r w:rsidR="00CF3970" w:rsidRPr="00A3770C">
        <w:rPr>
          <w:rFonts w:hAnsi="ＭＳ 明朝" w:hint="eastAsia"/>
          <w:sz w:val="28"/>
          <w:szCs w:val="28"/>
        </w:rPr>
        <w:t>なお，</w:t>
      </w:r>
      <w:r w:rsidR="00CF3970" w:rsidRPr="00CF3970">
        <w:rPr>
          <w:rFonts w:hAnsi="ＭＳ 明朝" w:hint="eastAsia"/>
          <w:color w:val="000000"/>
          <w:kern w:val="0"/>
          <w:sz w:val="28"/>
          <w:szCs w:val="28"/>
        </w:rPr>
        <w:t>簡易な施工計画を</w:t>
      </w:r>
      <w:r w:rsidR="00CF3970">
        <w:rPr>
          <w:rFonts w:hAnsi="ＭＳ 明朝" w:hint="eastAsia"/>
          <w:color w:val="000000"/>
          <w:kern w:val="0"/>
          <w:sz w:val="28"/>
          <w:szCs w:val="28"/>
        </w:rPr>
        <w:t>ワードファイル</w:t>
      </w:r>
      <w:r w:rsidR="00CF3970" w:rsidRPr="00CF3970">
        <w:rPr>
          <w:rFonts w:hAnsi="ＭＳ 明朝" w:hint="eastAsia"/>
          <w:color w:val="000000"/>
          <w:kern w:val="0"/>
          <w:sz w:val="28"/>
          <w:szCs w:val="28"/>
        </w:rPr>
        <w:t>で作成し</w:t>
      </w:r>
      <w:r w:rsidR="00CF3970">
        <w:rPr>
          <w:rFonts w:hAnsi="ＭＳ 明朝" w:hint="eastAsia"/>
          <w:color w:val="000000"/>
          <w:kern w:val="0"/>
          <w:sz w:val="28"/>
          <w:szCs w:val="28"/>
        </w:rPr>
        <w:t>た場合も，</w:t>
      </w:r>
      <w:r w:rsidRPr="00740A40">
        <w:rPr>
          <w:rFonts w:hAnsi="ＭＳ 明朝" w:hint="eastAsia"/>
          <w:sz w:val="28"/>
          <w:szCs w:val="28"/>
        </w:rPr>
        <w:t>なるべく</w:t>
      </w:r>
      <w:r w:rsidRPr="00A3770C">
        <w:rPr>
          <w:rFonts w:ascii="ＭＳ ゴシック" w:eastAsia="ＭＳ ゴシック" w:hAnsi="ＭＳ ゴシック" w:hint="eastAsia"/>
          <w:color w:val="FF0000"/>
          <w:sz w:val="28"/>
          <w:szCs w:val="28"/>
        </w:rPr>
        <w:t>ＰＤＦ形式にて提出</w:t>
      </w:r>
      <w:r w:rsidR="005D7DC6">
        <w:rPr>
          <w:rFonts w:hAnsi="ＭＳ 明朝" w:hint="eastAsia"/>
          <w:sz w:val="28"/>
          <w:szCs w:val="28"/>
        </w:rPr>
        <w:t>するようにしてくだ</w:t>
      </w:r>
      <w:r w:rsidRPr="00740A40">
        <w:rPr>
          <w:rFonts w:hAnsi="ＭＳ 明朝" w:hint="eastAsia"/>
          <w:sz w:val="28"/>
          <w:szCs w:val="28"/>
        </w:rPr>
        <w:t>さい。</w:t>
      </w:r>
    </w:p>
    <w:p w:rsidR="00E10458" w:rsidRDefault="00E10458" w:rsidP="00740A40">
      <w:pPr>
        <w:jc w:val="left"/>
        <w:rPr>
          <w:rFonts w:hAnsi="ＭＳ 明朝"/>
          <w:sz w:val="28"/>
          <w:szCs w:val="28"/>
        </w:rPr>
      </w:pPr>
    </w:p>
    <w:p w:rsidR="0076688D" w:rsidRPr="00F4092F" w:rsidRDefault="0076688D" w:rsidP="0076688D">
      <w:pPr>
        <w:ind w:left="283" w:hangingChars="118" w:hanging="283"/>
        <w:jc w:val="left"/>
        <w:rPr>
          <w:rFonts w:hAnsi="ＭＳ 明朝"/>
          <w:color w:val="0000FF"/>
          <w:sz w:val="24"/>
          <w:szCs w:val="24"/>
        </w:rPr>
      </w:pPr>
    </w:p>
    <w:p w:rsidR="00E10458" w:rsidRPr="0076688D" w:rsidRDefault="00E10458" w:rsidP="00740A40">
      <w:pPr>
        <w:jc w:val="left"/>
        <w:rPr>
          <w:rFonts w:hAnsi="ＭＳ 明朝"/>
          <w:sz w:val="28"/>
          <w:szCs w:val="28"/>
          <w:u w:val="single"/>
        </w:rPr>
      </w:pPr>
    </w:p>
    <w:p w:rsidR="00E35B2C" w:rsidRPr="00B07FBB" w:rsidRDefault="00C83BE5" w:rsidP="00B07FBB">
      <w:pPr>
        <w:ind w:firstLineChars="1600" w:firstLine="3360"/>
        <w:jc w:val="left"/>
        <w:rPr>
          <w:u w:val="single"/>
        </w:rPr>
      </w:pPr>
      <w:r>
        <w:rPr>
          <w:u w:val="single"/>
        </w:rPr>
        <w:br w:type="page"/>
      </w:r>
      <w:r w:rsidR="00B07FBB">
        <w:rPr>
          <w:rFonts w:hint="eastAsia"/>
          <w:u w:val="single"/>
        </w:rPr>
        <w:lastRenderedPageBreak/>
        <w:t>共同企業体名：</w:t>
      </w:r>
      <w:r w:rsidR="00EC300C">
        <w:rPr>
          <w:rFonts w:hint="eastAsia"/>
          <w:snapToGrid w:val="0"/>
          <w:spacing w:val="-2"/>
          <w:w w:val="50"/>
          <w:u w:val="single"/>
        </w:rPr>
        <w:t xml:space="preserve">　　　　　　　　　　　　　　　　　　　　　　　　　　　　　　　　　　　　　　　　　　　　　　　　　　　　　　　　　　　　</w:t>
      </w:r>
      <w:r w:rsidR="00B07FBB" w:rsidRPr="00EC300C">
        <w:rPr>
          <w:rFonts w:hint="eastAsia"/>
          <w:snapToGrid w:val="0"/>
          <w:spacing w:val="-2"/>
          <w:w w:val="50"/>
          <w:u w:val="single"/>
        </w:rPr>
        <w:t xml:space="preserve">　　　　　　　　　</w:t>
      </w:r>
      <w:r w:rsidR="00B07FBB" w:rsidRPr="00EC300C">
        <w:rPr>
          <w:rFonts w:hint="eastAsia"/>
          <w:u w:val="single"/>
        </w:rPr>
        <w:t xml:space="preserve">　　</w:t>
      </w:r>
      <w:r w:rsidR="00B07FBB">
        <w:rPr>
          <w:rFonts w:hint="eastAsia"/>
          <w:u w:val="single"/>
        </w:rPr>
        <w:t xml:space="preserve"> </w:t>
      </w:r>
    </w:p>
    <w:p w:rsidR="002B7D73" w:rsidRPr="009A1E63" w:rsidRDefault="002B7D73" w:rsidP="00E35B2C">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w:t>
      </w:r>
      <w:r w:rsidR="00E35B2C" w:rsidRPr="009A1E63">
        <w:rPr>
          <w:rFonts w:ascii="ＭＳ ゴシック" w:eastAsia="ＭＳ ゴシック" w:hAnsi="ＭＳ ゴシック" w:hint="eastAsia"/>
          <w:sz w:val="30"/>
          <w:szCs w:val="30"/>
        </w:rPr>
        <w:t xml:space="preserve">　</w:t>
      </w:r>
      <w:r w:rsidRPr="009A1E63">
        <w:rPr>
          <w:rFonts w:ascii="ＭＳ ゴシック" w:eastAsia="ＭＳ ゴシック" w:hAnsi="ＭＳ ゴシック" w:hint="eastAsia"/>
          <w:sz w:val="30"/>
          <w:szCs w:val="30"/>
        </w:rPr>
        <w:t>易</w:t>
      </w:r>
      <w:r w:rsidR="00E35B2C" w:rsidRPr="009A1E63">
        <w:rPr>
          <w:rFonts w:ascii="ＭＳ ゴシック" w:eastAsia="ＭＳ ゴシック" w:hAnsi="ＭＳ ゴシック" w:hint="eastAsia"/>
          <w:sz w:val="30"/>
          <w:szCs w:val="30"/>
        </w:rPr>
        <w:t xml:space="preserve">　</w:t>
      </w:r>
      <w:r w:rsidRPr="009A1E63">
        <w:rPr>
          <w:rFonts w:ascii="ＭＳ ゴシック" w:eastAsia="ＭＳ ゴシック" w:hAnsi="ＭＳ ゴシック" w:hint="eastAsia"/>
          <w:sz w:val="30"/>
          <w:szCs w:val="30"/>
        </w:rPr>
        <w:t>な</w:t>
      </w:r>
      <w:r w:rsidR="00E35B2C" w:rsidRPr="009A1E63">
        <w:rPr>
          <w:rFonts w:ascii="ＭＳ ゴシック" w:eastAsia="ＭＳ ゴシック" w:hAnsi="ＭＳ ゴシック" w:hint="eastAsia"/>
          <w:sz w:val="30"/>
          <w:szCs w:val="30"/>
        </w:rPr>
        <w:t xml:space="preserve">　</w:t>
      </w:r>
      <w:r w:rsidRPr="009A1E63">
        <w:rPr>
          <w:rFonts w:ascii="ＭＳ ゴシック" w:eastAsia="ＭＳ ゴシック" w:hAnsi="ＭＳ ゴシック" w:hint="eastAsia"/>
          <w:sz w:val="30"/>
          <w:szCs w:val="30"/>
        </w:rPr>
        <w:t>施</w:t>
      </w:r>
      <w:r w:rsidR="00E35B2C" w:rsidRPr="009A1E63">
        <w:rPr>
          <w:rFonts w:ascii="ＭＳ ゴシック" w:eastAsia="ＭＳ ゴシック" w:hAnsi="ＭＳ ゴシック" w:hint="eastAsia"/>
          <w:sz w:val="30"/>
          <w:szCs w:val="30"/>
        </w:rPr>
        <w:t xml:space="preserve">　</w:t>
      </w:r>
      <w:r w:rsidRPr="009A1E63">
        <w:rPr>
          <w:rFonts w:ascii="ＭＳ ゴシック" w:eastAsia="ＭＳ ゴシック" w:hAnsi="ＭＳ ゴシック" w:hint="eastAsia"/>
          <w:sz w:val="30"/>
          <w:szCs w:val="30"/>
        </w:rPr>
        <w:t>工</w:t>
      </w:r>
      <w:r w:rsidR="00E35B2C" w:rsidRPr="009A1E63">
        <w:rPr>
          <w:rFonts w:ascii="ＭＳ ゴシック" w:eastAsia="ＭＳ ゴシック" w:hAnsi="ＭＳ ゴシック" w:hint="eastAsia"/>
          <w:sz w:val="30"/>
          <w:szCs w:val="30"/>
        </w:rPr>
        <w:t xml:space="preserve">　</w:t>
      </w:r>
      <w:r w:rsidRPr="009A1E63">
        <w:rPr>
          <w:rFonts w:ascii="ＭＳ ゴシック" w:eastAsia="ＭＳ ゴシック" w:hAnsi="ＭＳ ゴシック" w:hint="eastAsia"/>
          <w:sz w:val="30"/>
          <w:szCs w:val="30"/>
        </w:rPr>
        <w:t>計</w:t>
      </w:r>
      <w:r w:rsidR="00E35B2C" w:rsidRPr="009A1E63">
        <w:rPr>
          <w:rFonts w:ascii="ＭＳ ゴシック" w:eastAsia="ＭＳ ゴシック" w:hAnsi="ＭＳ ゴシック" w:hint="eastAsia"/>
          <w:sz w:val="30"/>
          <w:szCs w:val="30"/>
        </w:rPr>
        <w:t xml:space="preserve">　</w:t>
      </w:r>
      <w:r w:rsidRPr="009A1E63">
        <w:rPr>
          <w:rFonts w:ascii="ＭＳ ゴシック" w:eastAsia="ＭＳ ゴシック" w:hAnsi="ＭＳ ゴシック" w:hint="eastAsia"/>
          <w:sz w:val="30"/>
          <w:szCs w:val="30"/>
        </w:rPr>
        <w:t>画</w:t>
      </w:r>
    </w:p>
    <w:p w:rsidR="00E35B2C" w:rsidRDefault="00E35B2C" w:rsidP="004446FB">
      <w:pPr>
        <w:overflowPunct w:val="0"/>
        <w:spacing w:line="80" w:lineRule="exact"/>
        <w:textAlignment w:val="baseline"/>
        <w:rPr>
          <w:rFonts w:hAnsi="ＭＳ 明朝" w:cs="ＭＳ 明朝"/>
          <w:color w:val="0000FF"/>
          <w:kern w:val="0"/>
          <w:szCs w:val="21"/>
        </w:rPr>
      </w:pPr>
    </w:p>
    <w:p w:rsidR="002B7D73" w:rsidRPr="002B7D73" w:rsidRDefault="002B7D73" w:rsidP="00E35B2C">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2B7D73" w:rsidRPr="002B7D73" w:rsidRDefault="002B7D73" w:rsidP="004446FB">
      <w:pPr>
        <w:overflowPunct w:val="0"/>
        <w:spacing w:line="80" w:lineRule="exact"/>
        <w:textAlignment w:val="baseline"/>
        <w:rPr>
          <w:rFonts w:hAnsi="Times New Roman"/>
          <w:color w:val="000000"/>
          <w:kern w:val="0"/>
          <w:szCs w:val="21"/>
        </w:rPr>
      </w:pPr>
    </w:p>
    <w:p w:rsidR="002B7D73" w:rsidRDefault="002B7D73" w:rsidP="00930A2A">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sidR="00E35B2C">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sidR="00E35B2C">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00696C51">
        <w:rPr>
          <w:color w:val="000000"/>
          <w:kern w:val="0"/>
        </w:rPr>
        <w:t>街路工事</w:t>
      </w:r>
    </w:p>
    <w:p w:rsidR="002B7D73" w:rsidRDefault="002B7D73" w:rsidP="004446FB">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D11634" w:rsidRPr="009A1E63" w:rsidTr="00D11634">
        <w:trPr>
          <w:trHeight w:val="469"/>
        </w:trPr>
        <w:tc>
          <w:tcPr>
            <w:tcW w:w="2024" w:type="dxa"/>
            <w:vAlign w:val="center"/>
          </w:tcPr>
          <w:p w:rsidR="00D11634" w:rsidRDefault="00D11634" w:rsidP="00D11634">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D11634" w:rsidRDefault="00696C51" w:rsidP="00D11634">
            <w:pPr>
              <w:overflowPunct w:val="0"/>
              <w:textAlignment w:val="baseline"/>
              <w:rPr>
                <w:rFonts w:hAnsi="ＭＳ 明朝" w:cs="ＭＳ 明朝"/>
                <w:color w:val="000000"/>
                <w:kern w:val="0"/>
                <w:szCs w:val="21"/>
              </w:rPr>
            </w:pPr>
            <w:r>
              <w:rPr>
                <w:rFonts w:hint="eastAsia"/>
                <w:color w:val="000000"/>
                <w:kern w:val="0"/>
              </w:rPr>
              <w:t>「施工上配慮すべき事項」の適切性</w:t>
            </w:r>
          </w:p>
        </w:tc>
      </w:tr>
    </w:tbl>
    <w:p w:rsidR="00D11634" w:rsidRDefault="00D11634" w:rsidP="004446FB">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35B2C" w:rsidRPr="009A1E63" w:rsidTr="00BF13C7">
        <w:trPr>
          <w:trHeight w:val="411"/>
        </w:trPr>
        <w:tc>
          <w:tcPr>
            <w:tcW w:w="9639" w:type="dxa"/>
            <w:vAlign w:val="center"/>
          </w:tcPr>
          <w:p w:rsidR="00E35B2C" w:rsidRDefault="00E35B2C" w:rsidP="00D50B4A">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w:t>
            </w:r>
            <w:r w:rsidR="00D50B4A">
              <w:rPr>
                <w:rFonts w:hAnsi="ＭＳ 明朝" w:cs="ＭＳ 明朝" w:hint="eastAsia"/>
                <w:color w:val="000000"/>
                <w:kern w:val="0"/>
                <w:szCs w:val="21"/>
              </w:rPr>
              <w:t xml:space="preserve">　</w:t>
            </w:r>
            <w:r>
              <w:rPr>
                <w:rFonts w:hAnsi="ＭＳ 明朝" w:cs="ＭＳ 明朝" w:hint="eastAsia"/>
                <w:color w:val="000000"/>
                <w:kern w:val="0"/>
                <w:szCs w:val="21"/>
              </w:rPr>
              <w:t>的</w:t>
            </w:r>
            <w:r w:rsidR="00D50B4A">
              <w:rPr>
                <w:rFonts w:hAnsi="ＭＳ 明朝" w:cs="ＭＳ 明朝" w:hint="eastAsia"/>
                <w:color w:val="000000"/>
                <w:kern w:val="0"/>
                <w:szCs w:val="21"/>
              </w:rPr>
              <w:t xml:space="preserve">　</w:t>
            </w:r>
            <w:r>
              <w:rPr>
                <w:rFonts w:hAnsi="ＭＳ 明朝" w:cs="ＭＳ 明朝" w:hint="eastAsia"/>
                <w:color w:val="000000"/>
                <w:kern w:val="0"/>
                <w:szCs w:val="21"/>
              </w:rPr>
              <w:t>な</w:t>
            </w:r>
            <w:r w:rsidR="00D50B4A">
              <w:rPr>
                <w:rFonts w:hAnsi="ＭＳ 明朝" w:cs="ＭＳ 明朝" w:hint="eastAsia"/>
                <w:color w:val="000000"/>
                <w:kern w:val="0"/>
                <w:szCs w:val="21"/>
              </w:rPr>
              <w:t xml:space="preserve">　</w:t>
            </w:r>
            <w:r>
              <w:rPr>
                <w:rFonts w:hAnsi="ＭＳ 明朝" w:cs="ＭＳ 明朝" w:hint="eastAsia"/>
                <w:color w:val="000000"/>
                <w:kern w:val="0"/>
                <w:szCs w:val="21"/>
              </w:rPr>
              <w:t>施</w:t>
            </w:r>
            <w:r w:rsidR="00D50B4A">
              <w:rPr>
                <w:rFonts w:hAnsi="ＭＳ 明朝" w:cs="ＭＳ 明朝" w:hint="eastAsia"/>
                <w:color w:val="000000"/>
                <w:kern w:val="0"/>
                <w:szCs w:val="21"/>
              </w:rPr>
              <w:t xml:space="preserve">　</w:t>
            </w:r>
            <w:r>
              <w:rPr>
                <w:rFonts w:hAnsi="ＭＳ 明朝" w:cs="ＭＳ 明朝" w:hint="eastAsia"/>
                <w:color w:val="000000"/>
                <w:kern w:val="0"/>
                <w:szCs w:val="21"/>
              </w:rPr>
              <w:t>工</w:t>
            </w:r>
            <w:r w:rsidR="00D50B4A">
              <w:rPr>
                <w:rFonts w:hAnsi="ＭＳ 明朝" w:cs="ＭＳ 明朝" w:hint="eastAsia"/>
                <w:color w:val="000000"/>
                <w:kern w:val="0"/>
                <w:szCs w:val="21"/>
              </w:rPr>
              <w:t xml:space="preserve">　</w:t>
            </w:r>
            <w:r>
              <w:rPr>
                <w:rFonts w:hAnsi="ＭＳ 明朝" w:cs="ＭＳ 明朝" w:hint="eastAsia"/>
                <w:color w:val="000000"/>
                <w:kern w:val="0"/>
                <w:szCs w:val="21"/>
              </w:rPr>
              <w:t>計</w:t>
            </w:r>
            <w:r w:rsidR="00D50B4A">
              <w:rPr>
                <w:rFonts w:hAnsi="ＭＳ 明朝" w:cs="ＭＳ 明朝" w:hint="eastAsia"/>
                <w:color w:val="000000"/>
                <w:kern w:val="0"/>
                <w:szCs w:val="21"/>
              </w:rPr>
              <w:t xml:space="preserve">　</w:t>
            </w:r>
            <w:r>
              <w:rPr>
                <w:rFonts w:hAnsi="ＭＳ 明朝" w:cs="ＭＳ 明朝" w:hint="eastAsia"/>
                <w:color w:val="000000"/>
                <w:kern w:val="0"/>
                <w:szCs w:val="21"/>
              </w:rPr>
              <w:t>画</w:t>
            </w:r>
          </w:p>
        </w:tc>
      </w:tr>
      <w:tr w:rsidR="00E35B2C" w:rsidRPr="009A1E63" w:rsidTr="004446FB">
        <w:trPr>
          <w:trHeight w:val="11015"/>
        </w:trPr>
        <w:tc>
          <w:tcPr>
            <w:tcW w:w="9639" w:type="dxa"/>
          </w:tcPr>
          <w:p w:rsidR="00696C51" w:rsidRPr="00FF009B" w:rsidRDefault="00696C51" w:rsidP="00300170">
            <w:pPr>
              <w:overflowPunct w:val="0"/>
              <w:spacing w:line="208" w:lineRule="exact"/>
              <w:textAlignment w:val="baseline"/>
              <w:rPr>
                <w:color w:val="000000"/>
                <w:kern w:val="0"/>
              </w:rPr>
            </w:pPr>
            <w:r w:rsidRPr="00FF009B">
              <w:rPr>
                <w:rFonts w:hint="eastAsia"/>
                <w:color w:val="000000"/>
                <w:kern w:val="0"/>
              </w:rPr>
              <w:t xml:space="preserve">　この工事は，中央径間が安宅交差点を跨ぎ，側径間が本線接続ランプと現道に近接し，周辺には</w:t>
            </w:r>
            <w:r>
              <w:rPr>
                <w:rFonts w:hint="eastAsia"/>
                <w:color w:val="000000"/>
                <w:kern w:val="0"/>
              </w:rPr>
              <w:t xml:space="preserve">　　</w:t>
            </w:r>
            <w:r w:rsidRPr="00FF009B">
              <w:rPr>
                <w:rFonts w:hint="eastAsia"/>
                <w:color w:val="000000"/>
                <w:kern w:val="0"/>
              </w:rPr>
              <w:t>店舗や集合住宅，学校もある，終日，交通が絶えることのない区域での施工となる。</w:t>
            </w:r>
          </w:p>
          <w:p w:rsidR="00696C51" w:rsidRPr="00FF009B" w:rsidRDefault="00696C51" w:rsidP="00300170">
            <w:pPr>
              <w:overflowPunct w:val="0"/>
              <w:spacing w:line="208" w:lineRule="exact"/>
              <w:textAlignment w:val="baseline"/>
              <w:rPr>
                <w:color w:val="000000"/>
                <w:kern w:val="0"/>
              </w:rPr>
            </w:pPr>
            <w:r w:rsidRPr="00FF009B">
              <w:rPr>
                <w:rFonts w:hint="eastAsia"/>
                <w:color w:val="000000"/>
                <w:kern w:val="0"/>
              </w:rPr>
              <w:t xml:space="preserve">　このことから，主桁の組立や架設は，通常の作業時間帯に加えて，早朝や夜間作業を行うことが</w:t>
            </w:r>
            <w:r>
              <w:rPr>
                <w:rFonts w:hint="eastAsia"/>
                <w:color w:val="000000"/>
                <w:kern w:val="0"/>
              </w:rPr>
              <w:t xml:space="preserve">　　</w:t>
            </w:r>
            <w:r w:rsidRPr="00FF009B">
              <w:rPr>
                <w:rFonts w:hint="eastAsia"/>
                <w:color w:val="000000"/>
                <w:kern w:val="0"/>
              </w:rPr>
              <w:t>考えられ，施工に際しては通行者の安全確保や周辺住民の生活環境への配慮が特に必要となる。</w:t>
            </w:r>
          </w:p>
          <w:p w:rsidR="00696C51" w:rsidRPr="00FF009B" w:rsidRDefault="00696C51" w:rsidP="00300170">
            <w:pPr>
              <w:overflowPunct w:val="0"/>
              <w:spacing w:line="208" w:lineRule="exact"/>
              <w:textAlignment w:val="baseline"/>
              <w:rPr>
                <w:color w:val="000000"/>
                <w:kern w:val="0"/>
              </w:rPr>
            </w:pPr>
            <w:r w:rsidRPr="00FF009B">
              <w:rPr>
                <w:rFonts w:hint="eastAsia"/>
                <w:color w:val="000000"/>
                <w:kern w:val="0"/>
              </w:rPr>
              <w:t xml:space="preserve">　また，ランプや現道に挟まれた狭隘区域での施工となることから，主桁の地組や架設時においては，特段の事故防止対策が求められる。</w:t>
            </w:r>
          </w:p>
          <w:p w:rsidR="00696C51" w:rsidRPr="00FF009B" w:rsidRDefault="00696C51" w:rsidP="00300170">
            <w:pPr>
              <w:overflowPunct w:val="0"/>
              <w:spacing w:line="208" w:lineRule="exact"/>
              <w:textAlignment w:val="baseline"/>
              <w:rPr>
                <w:color w:val="000000"/>
                <w:kern w:val="0"/>
              </w:rPr>
            </w:pPr>
            <w:r w:rsidRPr="00FF009B">
              <w:rPr>
                <w:rFonts w:hint="eastAsia"/>
                <w:color w:val="000000"/>
                <w:kern w:val="0"/>
              </w:rPr>
              <w:t xml:space="preserve">　さらに，この工事の施工においては，県民の建設産業への関心を深めるための取組（例：実際の</w:t>
            </w:r>
            <w:r>
              <w:rPr>
                <w:rFonts w:hint="eastAsia"/>
                <w:color w:val="000000"/>
                <w:kern w:val="0"/>
              </w:rPr>
              <w:t xml:space="preserve">　　</w:t>
            </w:r>
            <w:r w:rsidRPr="00FF009B">
              <w:rPr>
                <w:rFonts w:hint="eastAsia"/>
                <w:color w:val="000000"/>
                <w:kern w:val="0"/>
              </w:rPr>
              <w:t>施工現場を活用した作業体験等）を実施することとしており，そのためには，取組の提案や提案を実施する際の関係機関との事前調整，安全確保等が求められる。</w:t>
            </w:r>
          </w:p>
          <w:p w:rsidR="00696C51" w:rsidRDefault="00696C51" w:rsidP="00300170">
            <w:pPr>
              <w:overflowPunct w:val="0"/>
              <w:spacing w:line="208" w:lineRule="exact"/>
              <w:textAlignment w:val="baseline"/>
              <w:rPr>
                <w:color w:val="000000"/>
                <w:kern w:val="0"/>
              </w:rPr>
            </w:pPr>
            <w:r w:rsidRPr="00FF009B">
              <w:rPr>
                <w:rFonts w:hint="eastAsia"/>
                <w:color w:val="000000"/>
                <w:kern w:val="0"/>
              </w:rPr>
              <w:t xml:space="preserve">　これらのことを踏まえ，次の全ての項目について具体的に記述すること。</w:t>
            </w:r>
          </w:p>
          <w:p w:rsidR="00696C51" w:rsidRDefault="00696C51" w:rsidP="00300170">
            <w:pPr>
              <w:overflowPunct w:val="0"/>
              <w:spacing w:line="208" w:lineRule="exact"/>
              <w:textAlignment w:val="baseline"/>
              <w:rPr>
                <w:color w:val="000000"/>
                <w:kern w:val="0"/>
              </w:rPr>
            </w:pPr>
          </w:p>
          <w:p w:rsidR="00696C51" w:rsidRDefault="00696C51" w:rsidP="00300170">
            <w:pPr>
              <w:overflowPunct w:val="0"/>
              <w:spacing w:line="208" w:lineRule="exact"/>
              <w:textAlignment w:val="baseline"/>
              <w:rPr>
                <w:color w:val="000000"/>
                <w:kern w:val="0"/>
              </w:rPr>
            </w:pPr>
            <w:r>
              <w:rPr>
                <w:rFonts w:hint="eastAsia"/>
                <w:color w:val="000000"/>
                <w:kern w:val="0"/>
              </w:rPr>
              <w:t xml:space="preserve">①　</w:t>
            </w:r>
            <w:r w:rsidRPr="00FF009B">
              <w:rPr>
                <w:rFonts w:hint="eastAsia"/>
                <w:color w:val="000000"/>
                <w:kern w:val="0"/>
              </w:rPr>
              <w:t>ランプ及び現道交通（自動車，自転車，歩行者等）の安全確保のための配慮事項</w:t>
            </w:r>
          </w:p>
          <w:p w:rsidR="00696C51" w:rsidRDefault="00696C51" w:rsidP="00300170">
            <w:pPr>
              <w:overflowPunct w:val="0"/>
              <w:spacing w:line="208" w:lineRule="exact"/>
              <w:textAlignment w:val="baseline"/>
              <w:rPr>
                <w:color w:val="000000"/>
                <w:kern w:val="0"/>
              </w:rPr>
            </w:pPr>
          </w:p>
          <w:p w:rsidR="00696C51" w:rsidRDefault="00696C51" w:rsidP="00300170">
            <w:pPr>
              <w:overflowPunct w:val="0"/>
              <w:spacing w:line="208" w:lineRule="exact"/>
              <w:textAlignment w:val="baseline"/>
              <w:rPr>
                <w:color w:val="000000"/>
                <w:kern w:val="0"/>
              </w:rPr>
            </w:pPr>
            <w:r>
              <w:rPr>
                <w:rFonts w:hint="eastAsia"/>
                <w:color w:val="000000"/>
                <w:kern w:val="0"/>
              </w:rPr>
              <w:t xml:space="preserve">②　</w:t>
            </w:r>
            <w:r w:rsidRPr="00FF009B">
              <w:rPr>
                <w:rFonts w:hint="eastAsia"/>
                <w:color w:val="000000"/>
                <w:kern w:val="0"/>
              </w:rPr>
              <w:t>早朝・夜間作業時における周辺住民への配慮事項</w:t>
            </w:r>
          </w:p>
          <w:p w:rsidR="00696C51" w:rsidRDefault="00696C51" w:rsidP="00300170">
            <w:pPr>
              <w:overflowPunct w:val="0"/>
              <w:spacing w:line="208" w:lineRule="exact"/>
              <w:textAlignment w:val="baseline"/>
              <w:rPr>
                <w:color w:val="000000"/>
                <w:kern w:val="0"/>
              </w:rPr>
            </w:pPr>
          </w:p>
          <w:p w:rsidR="00696C51" w:rsidRDefault="00696C51" w:rsidP="00300170">
            <w:pPr>
              <w:overflowPunct w:val="0"/>
              <w:spacing w:line="208" w:lineRule="exact"/>
              <w:textAlignment w:val="baseline"/>
              <w:rPr>
                <w:color w:val="000000"/>
                <w:kern w:val="0"/>
              </w:rPr>
            </w:pPr>
            <w:r>
              <w:rPr>
                <w:rFonts w:hint="eastAsia"/>
                <w:color w:val="000000"/>
                <w:kern w:val="0"/>
              </w:rPr>
              <w:t xml:space="preserve">③　</w:t>
            </w:r>
            <w:r w:rsidRPr="00FF009B">
              <w:rPr>
                <w:rFonts w:hint="eastAsia"/>
                <w:color w:val="000000"/>
                <w:kern w:val="0"/>
              </w:rPr>
              <w:t>狭隘区域での主桁の地組や架設時における事故防止対策</w:t>
            </w:r>
          </w:p>
          <w:p w:rsidR="00696C51" w:rsidRDefault="00696C51" w:rsidP="00300170">
            <w:pPr>
              <w:overflowPunct w:val="0"/>
              <w:spacing w:line="208" w:lineRule="exact"/>
              <w:textAlignment w:val="baseline"/>
              <w:rPr>
                <w:color w:val="000000"/>
                <w:kern w:val="0"/>
              </w:rPr>
            </w:pPr>
          </w:p>
          <w:p w:rsidR="00696C51" w:rsidRDefault="00696C51" w:rsidP="00300170">
            <w:pPr>
              <w:overflowPunct w:val="0"/>
              <w:spacing w:line="208" w:lineRule="exact"/>
              <w:textAlignment w:val="baseline"/>
              <w:rPr>
                <w:color w:val="000000"/>
                <w:kern w:val="0"/>
              </w:rPr>
            </w:pPr>
            <w:r>
              <w:rPr>
                <w:rFonts w:hint="eastAsia"/>
                <w:color w:val="000000"/>
                <w:kern w:val="0"/>
              </w:rPr>
              <w:t xml:space="preserve">④　</w:t>
            </w:r>
            <w:r w:rsidRPr="00FF009B">
              <w:rPr>
                <w:rFonts w:hint="eastAsia"/>
                <w:color w:val="000000"/>
                <w:kern w:val="0"/>
              </w:rPr>
              <w:t>建設産業への関心を深める取組と実施に当たっての事前調整等</w:t>
            </w:r>
          </w:p>
          <w:p w:rsidR="00696C51" w:rsidRDefault="00696C51" w:rsidP="00300170">
            <w:pPr>
              <w:overflowPunct w:val="0"/>
              <w:spacing w:line="208" w:lineRule="exact"/>
              <w:jc w:val="left"/>
              <w:textAlignment w:val="baseline"/>
              <w:rPr>
                <w:color w:val="000000"/>
                <w:kern w:val="0"/>
              </w:rPr>
            </w:pPr>
          </w:p>
          <w:p w:rsidR="00696C51" w:rsidRDefault="00696C51" w:rsidP="00300170">
            <w:pPr>
              <w:overflowPunct w:val="0"/>
              <w:spacing w:line="208" w:lineRule="exact"/>
              <w:jc w:val="left"/>
              <w:textAlignment w:val="baseline"/>
              <w:rPr>
                <w:color w:val="000000"/>
                <w:kern w:val="0"/>
              </w:rPr>
            </w:pPr>
          </w:p>
          <w:p w:rsidR="00696C51" w:rsidRDefault="00696C51" w:rsidP="00300170">
            <w:pPr>
              <w:overflowPunct w:val="0"/>
              <w:spacing w:line="208" w:lineRule="exact"/>
              <w:jc w:val="left"/>
              <w:textAlignment w:val="baseline"/>
              <w:rPr>
                <w:b/>
                <w:color w:val="000000"/>
                <w:kern w:val="0"/>
                <w:u w:val="single"/>
              </w:rPr>
            </w:pPr>
            <w:r>
              <w:rPr>
                <w:b/>
                <w:color w:val="000000"/>
                <w:kern w:val="0"/>
                <w:u w:val="single"/>
              </w:rPr>
              <w:t>※</w:t>
            </w:r>
            <w:r>
              <w:rPr>
                <w:rFonts w:hint="eastAsia"/>
                <w:b/>
                <w:color w:val="000000"/>
                <w:kern w:val="0"/>
                <w:u w:val="single"/>
              </w:rPr>
              <w:t>④の有効な取組については，その費用を変更契約の対象とする（入札額には含めないこと。）。</w:t>
            </w:r>
          </w:p>
          <w:p w:rsidR="00696C51" w:rsidRDefault="00696C51" w:rsidP="00300170">
            <w:pPr>
              <w:overflowPunct w:val="0"/>
              <w:spacing w:line="208" w:lineRule="exact"/>
              <w:jc w:val="left"/>
              <w:textAlignment w:val="baseline"/>
              <w:rPr>
                <w:color w:val="000000"/>
                <w:kern w:val="0"/>
              </w:rPr>
            </w:pPr>
            <w:r>
              <w:rPr>
                <w:b/>
                <w:color w:val="000000"/>
                <w:kern w:val="0"/>
              </w:rPr>
              <w:t>※</w:t>
            </w:r>
            <w:r>
              <w:rPr>
                <w:rFonts w:hint="eastAsia"/>
                <w:b/>
                <w:color w:val="000000"/>
                <w:kern w:val="0"/>
              </w:rPr>
              <w:t>④の申請について，受注後，関係機関等との事前調整の結果，実施ができないと判断できる場合は，受注者は「同等又は同等以上」の履行義務を負わない。</w:t>
            </w:r>
          </w:p>
          <w:p w:rsidR="00E35B2C" w:rsidRPr="00696C51" w:rsidRDefault="00E35B2C" w:rsidP="00300170">
            <w:pPr>
              <w:overflowPunct w:val="0"/>
              <w:spacing w:line="208" w:lineRule="exact"/>
              <w:jc w:val="left"/>
              <w:textAlignment w:val="baseline"/>
              <w:rPr>
                <w:rFonts w:hAnsi="ＭＳ 明朝" w:cs="ＭＳ 明朝"/>
                <w:color w:val="000000"/>
                <w:kern w:val="0"/>
                <w:szCs w:val="21"/>
              </w:rPr>
            </w:pPr>
          </w:p>
          <w:p w:rsidR="00D50B4A" w:rsidRDefault="00D50B4A" w:rsidP="00300170">
            <w:pPr>
              <w:overflowPunct w:val="0"/>
              <w:spacing w:line="208" w:lineRule="exact"/>
              <w:jc w:val="left"/>
              <w:textAlignment w:val="baseline"/>
              <w:rPr>
                <w:rFonts w:hAnsi="ＭＳ 明朝" w:cs="ＭＳ 明朝"/>
                <w:color w:val="000000"/>
                <w:kern w:val="0"/>
                <w:szCs w:val="21"/>
              </w:rPr>
            </w:pPr>
          </w:p>
          <w:p w:rsidR="00D50B4A" w:rsidRDefault="00D50B4A" w:rsidP="00300170">
            <w:pPr>
              <w:overflowPunct w:val="0"/>
              <w:spacing w:line="208" w:lineRule="exact"/>
              <w:jc w:val="left"/>
              <w:textAlignment w:val="baseline"/>
              <w:rPr>
                <w:rFonts w:hAnsi="ＭＳ 明朝" w:cs="ＭＳ 明朝"/>
                <w:color w:val="000000"/>
                <w:kern w:val="0"/>
                <w:szCs w:val="21"/>
              </w:rPr>
            </w:pPr>
          </w:p>
          <w:p w:rsidR="00D50B4A" w:rsidRDefault="00D50B4A" w:rsidP="00300170">
            <w:pPr>
              <w:overflowPunct w:val="0"/>
              <w:spacing w:line="208" w:lineRule="exact"/>
              <w:jc w:val="left"/>
              <w:textAlignment w:val="baseline"/>
              <w:rPr>
                <w:rFonts w:hAnsi="ＭＳ 明朝" w:cs="ＭＳ 明朝"/>
                <w:color w:val="000000"/>
                <w:kern w:val="0"/>
                <w:szCs w:val="21"/>
              </w:rPr>
            </w:pPr>
          </w:p>
          <w:p w:rsidR="00D50B4A" w:rsidRDefault="00D50B4A" w:rsidP="00300170">
            <w:pPr>
              <w:overflowPunct w:val="0"/>
              <w:spacing w:line="208" w:lineRule="exact"/>
              <w:jc w:val="left"/>
              <w:textAlignment w:val="baseline"/>
              <w:rPr>
                <w:rFonts w:hAnsi="ＭＳ 明朝" w:cs="ＭＳ 明朝"/>
                <w:color w:val="000000"/>
                <w:kern w:val="0"/>
                <w:szCs w:val="21"/>
              </w:rPr>
            </w:pPr>
          </w:p>
          <w:p w:rsidR="00D50B4A" w:rsidRDefault="00D50B4A" w:rsidP="00300170">
            <w:pPr>
              <w:overflowPunct w:val="0"/>
              <w:spacing w:line="208" w:lineRule="exact"/>
              <w:jc w:val="left"/>
              <w:textAlignment w:val="baseline"/>
              <w:rPr>
                <w:rFonts w:hAnsi="ＭＳ 明朝" w:cs="ＭＳ 明朝"/>
                <w:color w:val="000000"/>
                <w:kern w:val="0"/>
                <w:szCs w:val="21"/>
              </w:rPr>
            </w:pPr>
          </w:p>
          <w:p w:rsidR="00D50B4A" w:rsidRDefault="00D50B4A" w:rsidP="00300170">
            <w:pPr>
              <w:overflowPunct w:val="0"/>
              <w:spacing w:line="208" w:lineRule="exact"/>
              <w:jc w:val="left"/>
              <w:textAlignment w:val="baseline"/>
              <w:rPr>
                <w:rFonts w:hAnsi="ＭＳ 明朝" w:cs="ＭＳ 明朝"/>
                <w:color w:val="000000"/>
                <w:kern w:val="0"/>
                <w:szCs w:val="21"/>
              </w:rPr>
            </w:pPr>
          </w:p>
          <w:p w:rsidR="00930A2A" w:rsidRDefault="00930A2A" w:rsidP="00300170">
            <w:pPr>
              <w:overflowPunct w:val="0"/>
              <w:spacing w:line="208" w:lineRule="exact"/>
              <w:jc w:val="left"/>
              <w:textAlignment w:val="baseline"/>
              <w:rPr>
                <w:rFonts w:hAnsi="ＭＳ 明朝" w:cs="ＭＳ 明朝"/>
                <w:color w:val="000000"/>
                <w:kern w:val="0"/>
                <w:szCs w:val="21"/>
              </w:rPr>
            </w:pPr>
          </w:p>
          <w:p w:rsidR="00D62ADC" w:rsidRDefault="00D62ADC" w:rsidP="00300170">
            <w:pPr>
              <w:overflowPunct w:val="0"/>
              <w:spacing w:line="208" w:lineRule="exact"/>
              <w:jc w:val="left"/>
              <w:textAlignment w:val="baseline"/>
              <w:rPr>
                <w:rFonts w:hAnsi="ＭＳ 明朝" w:cs="ＭＳ 明朝"/>
                <w:color w:val="000000"/>
                <w:kern w:val="0"/>
                <w:szCs w:val="21"/>
              </w:rPr>
            </w:pPr>
          </w:p>
          <w:p w:rsidR="00D62ADC" w:rsidRDefault="00D62ADC" w:rsidP="00300170">
            <w:pPr>
              <w:overflowPunct w:val="0"/>
              <w:spacing w:line="208" w:lineRule="exact"/>
              <w:jc w:val="left"/>
              <w:textAlignment w:val="baseline"/>
              <w:rPr>
                <w:rFonts w:hAnsi="ＭＳ 明朝" w:cs="ＭＳ 明朝"/>
                <w:color w:val="000000"/>
                <w:kern w:val="0"/>
                <w:szCs w:val="21"/>
              </w:rPr>
            </w:pPr>
          </w:p>
          <w:p w:rsidR="00D62ADC" w:rsidRDefault="00D62ADC" w:rsidP="00300170">
            <w:pPr>
              <w:overflowPunct w:val="0"/>
              <w:spacing w:line="208" w:lineRule="exact"/>
              <w:jc w:val="left"/>
              <w:textAlignment w:val="baseline"/>
              <w:rPr>
                <w:rFonts w:hAnsi="ＭＳ 明朝" w:cs="ＭＳ 明朝"/>
                <w:color w:val="000000"/>
                <w:kern w:val="0"/>
                <w:szCs w:val="21"/>
              </w:rPr>
            </w:pPr>
          </w:p>
          <w:p w:rsidR="00930A2A" w:rsidRDefault="00930A2A" w:rsidP="00300170">
            <w:pPr>
              <w:overflowPunct w:val="0"/>
              <w:spacing w:line="208" w:lineRule="exact"/>
              <w:jc w:val="left"/>
              <w:textAlignment w:val="baseline"/>
              <w:rPr>
                <w:rFonts w:hAnsi="ＭＳ 明朝" w:cs="ＭＳ 明朝"/>
                <w:color w:val="000000"/>
                <w:kern w:val="0"/>
                <w:szCs w:val="21"/>
              </w:rPr>
            </w:pPr>
          </w:p>
          <w:p w:rsidR="00930A2A" w:rsidRDefault="00930A2A" w:rsidP="00300170">
            <w:pPr>
              <w:overflowPunct w:val="0"/>
              <w:spacing w:line="208" w:lineRule="exact"/>
              <w:jc w:val="left"/>
              <w:textAlignment w:val="baseline"/>
              <w:rPr>
                <w:rFonts w:hAnsi="ＭＳ 明朝" w:cs="ＭＳ 明朝"/>
                <w:color w:val="000000"/>
                <w:kern w:val="0"/>
                <w:szCs w:val="21"/>
              </w:rPr>
            </w:pPr>
          </w:p>
          <w:p w:rsidR="00930A2A" w:rsidRDefault="00930A2A" w:rsidP="00300170">
            <w:pPr>
              <w:overflowPunct w:val="0"/>
              <w:spacing w:line="208" w:lineRule="exact"/>
              <w:jc w:val="left"/>
              <w:textAlignment w:val="baseline"/>
              <w:rPr>
                <w:rFonts w:hAnsi="ＭＳ 明朝" w:cs="ＭＳ 明朝"/>
                <w:color w:val="000000"/>
                <w:kern w:val="0"/>
                <w:szCs w:val="21"/>
              </w:rPr>
            </w:pPr>
          </w:p>
          <w:p w:rsidR="00930A2A" w:rsidRDefault="00930A2A" w:rsidP="00300170">
            <w:pPr>
              <w:overflowPunct w:val="0"/>
              <w:spacing w:line="208" w:lineRule="exact"/>
              <w:jc w:val="left"/>
              <w:textAlignment w:val="baseline"/>
              <w:rPr>
                <w:rFonts w:hAnsi="ＭＳ 明朝" w:cs="ＭＳ 明朝"/>
                <w:color w:val="000000"/>
                <w:kern w:val="0"/>
                <w:szCs w:val="21"/>
              </w:rPr>
            </w:pPr>
          </w:p>
          <w:p w:rsidR="00300170" w:rsidRDefault="00300170" w:rsidP="00300170">
            <w:pPr>
              <w:overflowPunct w:val="0"/>
              <w:spacing w:line="208" w:lineRule="exact"/>
              <w:jc w:val="left"/>
              <w:textAlignment w:val="baseline"/>
              <w:rPr>
                <w:rFonts w:hAnsi="ＭＳ 明朝" w:cs="ＭＳ 明朝"/>
                <w:color w:val="000000"/>
                <w:kern w:val="0"/>
                <w:szCs w:val="21"/>
              </w:rPr>
            </w:pPr>
          </w:p>
          <w:p w:rsidR="00300170" w:rsidRDefault="00300170" w:rsidP="00300170">
            <w:pPr>
              <w:overflowPunct w:val="0"/>
              <w:spacing w:line="208" w:lineRule="exact"/>
              <w:jc w:val="left"/>
              <w:textAlignment w:val="baseline"/>
              <w:rPr>
                <w:rFonts w:hAnsi="ＭＳ 明朝" w:cs="ＭＳ 明朝"/>
                <w:color w:val="000000"/>
                <w:kern w:val="0"/>
                <w:szCs w:val="21"/>
              </w:rPr>
            </w:pPr>
          </w:p>
          <w:p w:rsidR="00300170" w:rsidRDefault="00300170" w:rsidP="00300170">
            <w:pPr>
              <w:overflowPunct w:val="0"/>
              <w:spacing w:line="208" w:lineRule="exact"/>
              <w:jc w:val="left"/>
              <w:textAlignment w:val="baseline"/>
              <w:rPr>
                <w:rFonts w:hAnsi="ＭＳ 明朝" w:cs="ＭＳ 明朝"/>
                <w:color w:val="000000"/>
                <w:kern w:val="0"/>
                <w:szCs w:val="21"/>
              </w:rPr>
            </w:pPr>
          </w:p>
          <w:p w:rsidR="00300170" w:rsidRDefault="00300170" w:rsidP="00300170">
            <w:pPr>
              <w:overflowPunct w:val="0"/>
              <w:spacing w:line="208" w:lineRule="exact"/>
              <w:jc w:val="left"/>
              <w:textAlignment w:val="baseline"/>
              <w:rPr>
                <w:rFonts w:hAnsi="ＭＳ 明朝" w:cs="ＭＳ 明朝"/>
                <w:color w:val="000000"/>
                <w:kern w:val="0"/>
                <w:szCs w:val="21"/>
              </w:rPr>
            </w:pPr>
          </w:p>
          <w:p w:rsidR="00300170" w:rsidRDefault="00300170" w:rsidP="00300170">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300170" w:rsidRDefault="00300170" w:rsidP="00F938D1">
            <w:pPr>
              <w:overflowPunct w:val="0"/>
              <w:spacing w:line="208" w:lineRule="exact"/>
              <w:jc w:val="left"/>
              <w:textAlignment w:val="baseline"/>
              <w:rPr>
                <w:rFonts w:hAnsi="ＭＳ 明朝" w:cs="ＭＳ 明朝"/>
                <w:color w:val="000000"/>
                <w:kern w:val="0"/>
                <w:szCs w:val="21"/>
              </w:rPr>
            </w:pPr>
          </w:p>
          <w:p w:rsidR="004C4C31" w:rsidRDefault="004C4C31" w:rsidP="00F938D1">
            <w:pPr>
              <w:overflowPunct w:val="0"/>
              <w:spacing w:line="208" w:lineRule="exact"/>
              <w:jc w:val="left"/>
              <w:textAlignment w:val="baseline"/>
              <w:rPr>
                <w:rFonts w:hAnsi="ＭＳ 明朝" w:cs="ＭＳ 明朝" w:hint="eastAsia"/>
                <w:color w:val="000000"/>
                <w:kern w:val="0"/>
                <w:szCs w:val="21"/>
              </w:rPr>
            </w:pPr>
          </w:p>
        </w:tc>
      </w:tr>
    </w:tbl>
    <w:p w:rsidR="00740A40" w:rsidRDefault="002B7D73" w:rsidP="00740A40">
      <w:pPr>
        <w:wordWrap w:val="0"/>
        <w:ind w:leftChars="100" w:left="420" w:right="840" w:hangingChars="100" w:hanging="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00740A40">
        <w:rPr>
          <w:rFonts w:hAnsi="ＭＳ 明朝" w:cs="ＭＳ 明朝" w:hint="eastAsia"/>
          <w:color w:val="000000"/>
          <w:kern w:val="0"/>
          <w:szCs w:val="21"/>
        </w:rPr>
        <w:t>を使用しないこと。</w:t>
      </w:r>
    </w:p>
    <w:p w:rsidR="00EC300C" w:rsidRPr="00B07FBB" w:rsidRDefault="00740A40" w:rsidP="00EC300C">
      <w:pPr>
        <w:ind w:firstLineChars="1600" w:firstLine="3360"/>
        <w:jc w:val="left"/>
        <w:rPr>
          <w:u w:val="single"/>
        </w:rPr>
      </w:pPr>
      <w:r>
        <w:rPr>
          <w:rFonts w:hAnsi="ＭＳ 明朝" w:cs="ＭＳ 明朝"/>
          <w:color w:val="000000"/>
          <w:kern w:val="0"/>
          <w:szCs w:val="21"/>
        </w:rPr>
        <w:br w:type="page"/>
      </w:r>
      <w:r w:rsidR="00EC300C">
        <w:rPr>
          <w:rFonts w:hint="eastAsia"/>
          <w:u w:val="single"/>
        </w:rPr>
        <w:t>共同企業体名：</w:t>
      </w:r>
      <w:r w:rsidR="00EC300C">
        <w:rPr>
          <w:rFonts w:hint="eastAsia"/>
          <w:snapToGrid w:val="0"/>
          <w:spacing w:val="-2"/>
          <w:w w:val="50"/>
          <w:u w:val="single"/>
        </w:rPr>
        <w:t xml:space="preserve">　　　　　　　　　　　　　　　　　　　　　　　　　　　　　　　　　　　　　　　　　　　　　　　　　　</w:t>
      </w:r>
      <w:r w:rsidR="00EC300C" w:rsidRPr="00EC300C">
        <w:rPr>
          <w:rFonts w:hint="eastAsia"/>
          <w:snapToGrid w:val="0"/>
          <w:spacing w:val="-2"/>
          <w:w w:val="50"/>
          <w:u w:val="single"/>
        </w:rPr>
        <w:t xml:space="preserve">　　　　　　　　　</w:t>
      </w:r>
      <w:r w:rsidR="00EC300C" w:rsidRPr="00EC300C">
        <w:rPr>
          <w:rFonts w:hint="eastAsia"/>
          <w:u w:val="single"/>
        </w:rPr>
        <w:t xml:space="preserve">　　</w:t>
      </w:r>
      <w:r w:rsidR="00EC300C">
        <w:rPr>
          <w:rFonts w:hint="eastAsia"/>
          <w:u w:val="single"/>
        </w:rPr>
        <w:t xml:space="preserve"> </w:t>
      </w:r>
    </w:p>
    <w:p w:rsidR="00F938D1" w:rsidRPr="009A1E63" w:rsidRDefault="00F938D1" w:rsidP="00EC300C">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F938D1" w:rsidRDefault="00F938D1" w:rsidP="00F938D1">
      <w:pPr>
        <w:overflowPunct w:val="0"/>
        <w:spacing w:line="80" w:lineRule="exact"/>
        <w:textAlignment w:val="baseline"/>
        <w:rPr>
          <w:rFonts w:hAnsi="ＭＳ 明朝" w:cs="ＭＳ 明朝"/>
          <w:color w:val="0000FF"/>
          <w:kern w:val="0"/>
          <w:szCs w:val="21"/>
        </w:rPr>
      </w:pPr>
    </w:p>
    <w:p w:rsidR="00F938D1" w:rsidRPr="002B7D73" w:rsidRDefault="00F938D1" w:rsidP="00F938D1">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F938D1" w:rsidRPr="002B7D73" w:rsidRDefault="00F938D1" w:rsidP="00F938D1">
      <w:pPr>
        <w:overflowPunct w:val="0"/>
        <w:spacing w:line="80" w:lineRule="exact"/>
        <w:textAlignment w:val="baseline"/>
        <w:rPr>
          <w:rFonts w:hAnsi="Times New Roman"/>
          <w:color w:val="000000"/>
          <w:kern w:val="0"/>
          <w:szCs w:val="21"/>
        </w:rPr>
      </w:pPr>
    </w:p>
    <w:p w:rsidR="00F938D1" w:rsidRDefault="00F938D1" w:rsidP="00F938D1">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00696C51">
        <w:rPr>
          <w:rFonts w:hint="eastAsia"/>
          <w:color w:val="000000"/>
          <w:kern w:val="0"/>
        </w:rPr>
        <w:t>街路工事</w:t>
      </w:r>
    </w:p>
    <w:p w:rsidR="00F938D1" w:rsidRDefault="00F938D1" w:rsidP="00F938D1">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F938D1" w:rsidRPr="009A1E63" w:rsidTr="00F938D1">
        <w:trPr>
          <w:trHeight w:val="469"/>
        </w:trPr>
        <w:tc>
          <w:tcPr>
            <w:tcW w:w="2024" w:type="dxa"/>
            <w:vAlign w:val="center"/>
          </w:tcPr>
          <w:p w:rsidR="00F938D1" w:rsidRDefault="00F938D1" w:rsidP="00F938D1">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F938D1" w:rsidRDefault="00696C51" w:rsidP="00F938D1">
            <w:pPr>
              <w:overflowPunct w:val="0"/>
              <w:textAlignment w:val="baseline"/>
              <w:rPr>
                <w:rFonts w:hAnsi="ＭＳ 明朝" w:cs="ＭＳ 明朝"/>
                <w:color w:val="000000"/>
                <w:kern w:val="0"/>
                <w:szCs w:val="21"/>
              </w:rPr>
            </w:pPr>
            <w:r>
              <w:rPr>
                <w:rFonts w:hint="eastAsia"/>
                <w:color w:val="000000"/>
                <w:kern w:val="0"/>
              </w:rPr>
              <w:t>「施工上配慮すべき事項」の適切性</w:t>
            </w:r>
          </w:p>
        </w:tc>
      </w:tr>
    </w:tbl>
    <w:p w:rsidR="00F938D1" w:rsidRDefault="00F938D1" w:rsidP="00F938D1">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938D1" w:rsidRPr="009A1E63" w:rsidTr="00F938D1">
        <w:trPr>
          <w:trHeight w:val="411"/>
        </w:trPr>
        <w:tc>
          <w:tcPr>
            <w:tcW w:w="9639" w:type="dxa"/>
            <w:vAlign w:val="center"/>
          </w:tcPr>
          <w:p w:rsidR="00F938D1" w:rsidRDefault="00F938D1" w:rsidP="00F938D1">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　的　な　施　工　計　画</w:t>
            </w:r>
          </w:p>
        </w:tc>
      </w:tr>
      <w:tr w:rsidR="00F938D1" w:rsidRPr="009A1E63" w:rsidTr="00F938D1">
        <w:trPr>
          <w:trHeight w:val="11015"/>
        </w:trPr>
        <w:tc>
          <w:tcPr>
            <w:tcW w:w="9639" w:type="dxa"/>
          </w:tcPr>
          <w:p w:rsidR="00F938D1" w:rsidRPr="00696C51" w:rsidRDefault="00696C51" w:rsidP="00696C51">
            <w:pPr>
              <w:numPr>
                <w:ilvl w:val="0"/>
                <w:numId w:val="2"/>
              </w:numPr>
              <w:overflowPunct w:val="0"/>
              <w:jc w:val="left"/>
              <w:textAlignment w:val="baseline"/>
              <w:rPr>
                <w:color w:val="000000"/>
                <w:kern w:val="0"/>
              </w:rPr>
            </w:pPr>
            <w:r w:rsidRPr="00FF009B">
              <w:rPr>
                <w:rFonts w:hint="eastAsia"/>
                <w:color w:val="000000"/>
                <w:kern w:val="0"/>
              </w:rPr>
              <w:t>ランプ及び現道交通（自動車，自転車，歩行者等）の安全確保のための配慮事項</w:t>
            </w:r>
          </w:p>
          <w:p w:rsidR="00F938D1" w:rsidRPr="00930A2A"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696C51" w:rsidRDefault="00696C51" w:rsidP="00F938D1">
            <w:pPr>
              <w:overflowPunct w:val="0"/>
              <w:spacing w:line="208" w:lineRule="exact"/>
              <w:ind w:left="-21"/>
              <w:jc w:val="left"/>
              <w:textAlignment w:val="baseline"/>
              <w:rPr>
                <w:rFonts w:hAnsi="Times New Roman"/>
                <w:color w:val="000000"/>
                <w:kern w:val="0"/>
                <w:szCs w:val="21"/>
              </w:rPr>
            </w:pPr>
          </w:p>
          <w:p w:rsidR="00696C51" w:rsidRDefault="00696C5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Pr="002B7D73" w:rsidRDefault="00F938D1" w:rsidP="00F938D1">
            <w:pPr>
              <w:overflowPunct w:val="0"/>
              <w:spacing w:line="208" w:lineRule="exact"/>
              <w:ind w:left="-21"/>
              <w:jc w:val="left"/>
              <w:textAlignment w:val="baseline"/>
              <w:rPr>
                <w:rFonts w:hAnsi="Times New Roman"/>
                <w:color w:val="000000"/>
                <w:kern w:val="0"/>
                <w:szCs w:val="21"/>
              </w:rPr>
            </w:pPr>
          </w:p>
          <w:p w:rsidR="00696C51" w:rsidRDefault="00696C51" w:rsidP="00696C51">
            <w:pPr>
              <w:overflowPunct w:val="0"/>
              <w:jc w:val="left"/>
              <w:textAlignment w:val="baseline"/>
              <w:rPr>
                <w:color w:val="000000"/>
                <w:kern w:val="0"/>
              </w:rPr>
            </w:pPr>
            <w:r>
              <w:rPr>
                <w:rFonts w:hint="eastAsia"/>
                <w:color w:val="000000"/>
                <w:kern w:val="0"/>
              </w:rPr>
              <w:t xml:space="preserve">②　</w:t>
            </w:r>
            <w:r w:rsidRPr="00FF009B">
              <w:rPr>
                <w:rFonts w:hint="eastAsia"/>
                <w:color w:val="000000"/>
                <w:kern w:val="0"/>
              </w:rPr>
              <w:t>早朝・夜間作業時における周辺住民への配慮事項</w:t>
            </w:r>
          </w:p>
          <w:p w:rsidR="00F938D1" w:rsidRPr="00696C5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BF13C7"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696C51" w:rsidRDefault="00696C51" w:rsidP="00696C51">
            <w:pPr>
              <w:overflowPunct w:val="0"/>
              <w:jc w:val="left"/>
              <w:textAlignment w:val="baseline"/>
              <w:rPr>
                <w:color w:val="000000"/>
                <w:kern w:val="0"/>
              </w:rPr>
            </w:pPr>
            <w:r>
              <w:rPr>
                <w:rFonts w:hint="eastAsia"/>
                <w:color w:val="000000"/>
                <w:kern w:val="0"/>
              </w:rPr>
              <w:t xml:space="preserve">③　</w:t>
            </w:r>
            <w:r w:rsidRPr="00FF009B">
              <w:rPr>
                <w:rFonts w:hint="eastAsia"/>
                <w:color w:val="000000"/>
                <w:kern w:val="0"/>
              </w:rPr>
              <w:t>狭隘区域での主桁の地組や架設時における事故防止対策</w:t>
            </w:r>
          </w:p>
          <w:p w:rsidR="00F938D1" w:rsidRPr="00696C5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696C51" w:rsidP="00F938D1">
            <w:pPr>
              <w:overflowPunct w:val="0"/>
              <w:spacing w:line="208" w:lineRule="exact"/>
              <w:jc w:val="left"/>
              <w:textAlignment w:val="baseline"/>
              <w:rPr>
                <w:rFonts w:hAnsi="ＭＳ 明朝" w:cs="ＭＳ 明朝"/>
                <w:color w:val="000000"/>
                <w:kern w:val="0"/>
                <w:szCs w:val="21"/>
              </w:rPr>
            </w:pPr>
            <w:r>
              <w:rPr>
                <w:rFonts w:hint="eastAsia"/>
                <w:color w:val="000000"/>
                <w:kern w:val="0"/>
              </w:rPr>
              <w:t xml:space="preserve">④　</w:t>
            </w:r>
            <w:r w:rsidRPr="00FF009B">
              <w:rPr>
                <w:rFonts w:hint="eastAsia"/>
                <w:color w:val="000000"/>
                <w:kern w:val="0"/>
              </w:rPr>
              <w:t>建設産業への関心を深める取組と実施に当たっての事前調整等</w:t>
            </w: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696C51" w:rsidRDefault="00696C5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tc>
      </w:tr>
    </w:tbl>
    <w:p w:rsidR="00F938D1" w:rsidRDefault="00F938D1" w:rsidP="00F938D1">
      <w:pPr>
        <w:wordWrap w:val="0"/>
        <w:ind w:right="840"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p w:rsidR="00EC300C" w:rsidRPr="00B07FBB" w:rsidRDefault="00F938D1" w:rsidP="00EC300C">
      <w:pPr>
        <w:ind w:firstLineChars="1600" w:firstLine="3360"/>
        <w:jc w:val="left"/>
        <w:rPr>
          <w:u w:val="single"/>
        </w:rPr>
      </w:pPr>
      <w:r>
        <w:rPr>
          <w:rFonts w:hAnsi="ＭＳ 明朝" w:cs="ＭＳ 明朝"/>
          <w:color w:val="000000"/>
          <w:kern w:val="0"/>
          <w:szCs w:val="21"/>
        </w:rPr>
        <w:br w:type="page"/>
      </w:r>
      <w:r w:rsidR="00EC300C">
        <w:rPr>
          <w:rFonts w:hint="eastAsia"/>
          <w:u w:val="single"/>
        </w:rPr>
        <w:t>共同企業体名：</w:t>
      </w:r>
      <w:r w:rsidR="00EC300C">
        <w:rPr>
          <w:rFonts w:hint="eastAsia"/>
          <w:snapToGrid w:val="0"/>
          <w:spacing w:val="-2"/>
          <w:w w:val="50"/>
          <w:u w:val="single"/>
        </w:rPr>
        <w:t xml:space="preserve">　　　　　　　　　　　　　　　　　　　　　　　　　　　　　　　　　　　　　　　　　　　　　　　　　　</w:t>
      </w:r>
      <w:r w:rsidR="00EC300C" w:rsidRPr="00EC300C">
        <w:rPr>
          <w:rFonts w:hint="eastAsia"/>
          <w:snapToGrid w:val="0"/>
          <w:spacing w:val="-2"/>
          <w:w w:val="50"/>
          <w:u w:val="single"/>
        </w:rPr>
        <w:t xml:space="preserve">　　　　　　　　　</w:t>
      </w:r>
      <w:r w:rsidR="00EC300C" w:rsidRPr="00EC300C">
        <w:rPr>
          <w:rFonts w:hint="eastAsia"/>
          <w:u w:val="single"/>
        </w:rPr>
        <w:t xml:space="preserve">　　</w:t>
      </w:r>
      <w:r w:rsidR="00EC300C">
        <w:rPr>
          <w:rFonts w:hint="eastAsia"/>
          <w:u w:val="single"/>
        </w:rPr>
        <w:t xml:space="preserve"> </w:t>
      </w:r>
    </w:p>
    <w:p w:rsidR="00F938D1" w:rsidRPr="009A1E63" w:rsidRDefault="00F938D1" w:rsidP="00EC300C">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F938D1" w:rsidRDefault="00F938D1" w:rsidP="00F938D1">
      <w:pPr>
        <w:overflowPunct w:val="0"/>
        <w:spacing w:line="80" w:lineRule="exact"/>
        <w:textAlignment w:val="baseline"/>
        <w:rPr>
          <w:rFonts w:hAnsi="ＭＳ 明朝" w:cs="ＭＳ 明朝"/>
          <w:color w:val="0000FF"/>
          <w:kern w:val="0"/>
          <w:szCs w:val="21"/>
        </w:rPr>
      </w:pPr>
    </w:p>
    <w:p w:rsidR="00F938D1" w:rsidRPr="002B7D73" w:rsidRDefault="00F938D1" w:rsidP="00F938D1">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F938D1" w:rsidRPr="002B7D73" w:rsidRDefault="00F938D1" w:rsidP="00F938D1">
      <w:pPr>
        <w:overflowPunct w:val="0"/>
        <w:spacing w:line="80" w:lineRule="exact"/>
        <w:textAlignment w:val="baseline"/>
        <w:rPr>
          <w:rFonts w:hAnsi="Times New Roman"/>
          <w:color w:val="000000"/>
          <w:kern w:val="0"/>
          <w:szCs w:val="21"/>
        </w:rPr>
      </w:pPr>
    </w:p>
    <w:p w:rsidR="00F938D1" w:rsidRDefault="00F938D1" w:rsidP="00F938D1">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00696C51">
        <w:rPr>
          <w:rFonts w:hint="eastAsia"/>
          <w:color w:val="000000"/>
          <w:kern w:val="0"/>
        </w:rPr>
        <w:t>街路工事</w:t>
      </w:r>
    </w:p>
    <w:p w:rsidR="00F938D1" w:rsidRDefault="00F938D1" w:rsidP="00F938D1">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F938D1" w:rsidRPr="009A1E63" w:rsidTr="00F938D1">
        <w:trPr>
          <w:trHeight w:val="469"/>
        </w:trPr>
        <w:tc>
          <w:tcPr>
            <w:tcW w:w="2024" w:type="dxa"/>
            <w:vAlign w:val="center"/>
          </w:tcPr>
          <w:p w:rsidR="00F938D1" w:rsidRDefault="00F938D1" w:rsidP="00F938D1">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F938D1" w:rsidRDefault="00696C51" w:rsidP="00F938D1">
            <w:pPr>
              <w:overflowPunct w:val="0"/>
              <w:textAlignment w:val="baseline"/>
              <w:rPr>
                <w:rFonts w:hAnsi="ＭＳ 明朝" w:cs="ＭＳ 明朝"/>
                <w:color w:val="000000"/>
                <w:kern w:val="0"/>
                <w:szCs w:val="21"/>
              </w:rPr>
            </w:pPr>
            <w:r w:rsidRPr="00725AA3">
              <w:rPr>
                <w:rFonts w:hint="eastAsia"/>
                <w:color w:val="000000"/>
                <w:kern w:val="0"/>
              </w:rPr>
              <w:t>「施工上の課題への対応」の的確性</w:t>
            </w:r>
          </w:p>
        </w:tc>
      </w:tr>
    </w:tbl>
    <w:p w:rsidR="00F938D1" w:rsidRDefault="00F938D1" w:rsidP="00F938D1">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938D1" w:rsidRPr="009A1E63" w:rsidTr="00F938D1">
        <w:trPr>
          <w:trHeight w:val="411"/>
        </w:trPr>
        <w:tc>
          <w:tcPr>
            <w:tcW w:w="9639" w:type="dxa"/>
            <w:vAlign w:val="center"/>
          </w:tcPr>
          <w:p w:rsidR="00F938D1" w:rsidRDefault="00F938D1" w:rsidP="00F938D1">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　的　な　施　工　計　画</w:t>
            </w:r>
          </w:p>
        </w:tc>
      </w:tr>
      <w:tr w:rsidR="00F938D1" w:rsidRPr="009A1E63" w:rsidTr="00F938D1">
        <w:trPr>
          <w:trHeight w:val="11015"/>
        </w:trPr>
        <w:tc>
          <w:tcPr>
            <w:tcW w:w="9639" w:type="dxa"/>
          </w:tcPr>
          <w:p w:rsidR="002B480B" w:rsidRPr="00725AA3" w:rsidRDefault="002B480B" w:rsidP="002B480B">
            <w:pPr>
              <w:overflowPunct w:val="0"/>
              <w:spacing w:line="208" w:lineRule="exact"/>
              <w:ind w:firstLineChars="100" w:firstLine="210"/>
              <w:textAlignment w:val="baseline"/>
              <w:rPr>
                <w:color w:val="000000"/>
                <w:kern w:val="0"/>
              </w:rPr>
            </w:pPr>
            <w:r w:rsidRPr="00725AA3">
              <w:rPr>
                <w:rFonts w:hint="eastAsia"/>
                <w:color w:val="000000"/>
                <w:kern w:val="0"/>
              </w:rPr>
              <w:t>この工事は，３径間連続鋼開断面箱桁橋上部工事であり，工場製作した桁，合成床版を現場で</w:t>
            </w:r>
            <w:r>
              <w:rPr>
                <w:rFonts w:hint="eastAsia"/>
                <w:color w:val="000000"/>
                <w:kern w:val="0"/>
              </w:rPr>
              <w:t xml:space="preserve">　　　</w:t>
            </w:r>
            <w:r w:rsidRPr="00725AA3">
              <w:rPr>
                <w:rFonts w:hint="eastAsia"/>
                <w:color w:val="000000"/>
                <w:kern w:val="0"/>
              </w:rPr>
              <w:t>組立・架設するものである。</w:t>
            </w:r>
          </w:p>
          <w:p w:rsidR="002B480B" w:rsidRPr="00725AA3" w:rsidRDefault="002B480B" w:rsidP="002B480B">
            <w:pPr>
              <w:overflowPunct w:val="0"/>
              <w:spacing w:line="208" w:lineRule="exact"/>
              <w:textAlignment w:val="baseline"/>
              <w:rPr>
                <w:color w:val="000000"/>
                <w:kern w:val="0"/>
              </w:rPr>
            </w:pPr>
            <w:r w:rsidRPr="00725AA3">
              <w:rPr>
                <w:rFonts w:hint="eastAsia"/>
                <w:color w:val="000000"/>
                <w:kern w:val="0"/>
              </w:rPr>
              <w:t xml:space="preserve">　現場施工に際しては，安宅交差点をはじめ，北側の本線接続ランプや側道，南側の現道交通を</w:t>
            </w:r>
            <w:r>
              <w:rPr>
                <w:rFonts w:hint="eastAsia"/>
                <w:color w:val="000000"/>
                <w:kern w:val="0"/>
              </w:rPr>
              <w:t xml:space="preserve">　　　</w:t>
            </w:r>
            <w:r w:rsidRPr="00725AA3">
              <w:rPr>
                <w:rFonts w:hint="eastAsia"/>
                <w:color w:val="000000"/>
                <w:kern w:val="0"/>
              </w:rPr>
              <w:t>規制することとなるが，度重なる規制や通行止めは，周辺環境に多大な影響を与えることから，</w:t>
            </w:r>
            <w:r>
              <w:rPr>
                <w:rFonts w:hint="eastAsia"/>
                <w:color w:val="000000"/>
                <w:kern w:val="0"/>
              </w:rPr>
              <w:t xml:space="preserve">　　　</w:t>
            </w:r>
            <w:r w:rsidRPr="00725AA3">
              <w:rPr>
                <w:rFonts w:hint="eastAsia"/>
                <w:color w:val="000000"/>
                <w:kern w:val="0"/>
              </w:rPr>
              <w:t>可能な限り最小限にとどめることが求められる。</w:t>
            </w:r>
          </w:p>
          <w:p w:rsidR="002B480B" w:rsidRPr="00725AA3" w:rsidRDefault="002B480B" w:rsidP="002B480B">
            <w:pPr>
              <w:overflowPunct w:val="0"/>
              <w:spacing w:line="208" w:lineRule="exact"/>
              <w:textAlignment w:val="baseline"/>
              <w:rPr>
                <w:color w:val="000000"/>
                <w:kern w:val="0"/>
              </w:rPr>
            </w:pPr>
            <w:r w:rsidRPr="00725AA3">
              <w:rPr>
                <w:rFonts w:hint="eastAsia"/>
                <w:color w:val="000000"/>
                <w:kern w:val="0"/>
              </w:rPr>
              <w:t xml:space="preserve">　</w:t>
            </w:r>
            <w:r w:rsidRPr="0061726C">
              <w:rPr>
                <w:rFonts w:hint="eastAsia"/>
                <w:color w:val="000000"/>
                <w:kern w:val="0"/>
              </w:rPr>
              <w:t>特に，夜間作業を行う場合には，</w:t>
            </w:r>
            <w:r w:rsidRPr="00725AA3">
              <w:rPr>
                <w:rFonts w:hint="eastAsia"/>
                <w:color w:val="000000"/>
                <w:kern w:val="0"/>
              </w:rPr>
              <w:t>規制中の限られた時間内で地組や架設を完了する必要があり，</w:t>
            </w:r>
            <w:r>
              <w:rPr>
                <w:rFonts w:hint="eastAsia"/>
                <w:color w:val="000000"/>
                <w:kern w:val="0"/>
              </w:rPr>
              <w:t xml:space="preserve">　　</w:t>
            </w:r>
            <w:r w:rsidRPr="00725AA3">
              <w:rPr>
                <w:rFonts w:hint="eastAsia"/>
                <w:color w:val="000000"/>
                <w:kern w:val="0"/>
              </w:rPr>
              <w:t>施工方法の工夫や，より確実な精度管理が求められる。</w:t>
            </w:r>
          </w:p>
          <w:p w:rsidR="002B480B" w:rsidRPr="00725AA3" w:rsidRDefault="002B480B" w:rsidP="002B480B">
            <w:pPr>
              <w:overflowPunct w:val="0"/>
              <w:spacing w:line="208" w:lineRule="exact"/>
              <w:textAlignment w:val="baseline"/>
              <w:rPr>
                <w:color w:val="000000"/>
                <w:kern w:val="0"/>
              </w:rPr>
            </w:pPr>
            <w:r w:rsidRPr="00725AA3">
              <w:rPr>
                <w:rFonts w:hint="eastAsia"/>
                <w:color w:val="000000"/>
                <w:kern w:val="0"/>
              </w:rPr>
              <w:t xml:space="preserve">　また，本橋は開断面箱桁橋であり，合成床版の完成により箱形断面が形成され，所要の性能を</w:t>
            </w:r>
            <w:r>
              <w:rPr>
                <w:rFonts w:hint="eastAsia"/>
                <w:color w:val="000000"/>
                <w:kern w:val="0"/>
              </w:rPr>
              <w:t xml:space="preserve">　　　</w:t>
            </w:r>
            <w:r w:rsidRPr="00725AA3">
              <w:rPr>
                <w:rFonts w:hint="eastAsia"/>
                <w:color w:val="000000"/>
                <w:kern w:val="0"/>
              </w:rPr>
              <w:t>発揮する構造のため，温度変化や荷重の影響等を考慮した上で，床版の品質を確保することが</w:t>
            </w:r>
            <w:r>
              <w:rPr>
                <w:rFonts w:hint="eastAsia"/>
                <w:color w:val="000000"/>
                <w:kern w:val="0"/>
              </w:rPr>
              <w:t xml:space="preserve">　　　</w:t>
            </w:r>
            <w:r w:rsidRPr="00725AA3">
              <w:rPr>
                <w:rFonts w:hint="eastAsia"/>
                <w:color w:val="000000"/>
                <w:kern w:val="0"/>
              </w:rPr>
              <w:t>課題となる。</w:t>
            </w:r>
          </w:p>
          <w:p w:rsidR="002B480B" w:rsidRDefault="002B480B" w:rsidP="002B480B">
            <w:pPr>
              <w:overflowPunct w:val="0"/>
              <w:spacing w:line="208" w:lineRule="exact"/>
              <w:textAlignment w:val="baseline"/>
              <w:rPr>
                <w:color w:val="000000"/>
                <w:kern w:val="0"/>
              </w:rPr>
            </w:pPr>
            <w:r w:rsidRPr="00725AA3">
              <w:rPr>
                <w:rFonts w:hint="eastAsia"/>
                <w:color w:val="000000"/>
                <w:kern w:val="0"/>
              </w:rPr>
              <w:t xml:space="preserve">　これらのことを踏まえ，次の全ての項目について具体的に記述すること。</w:t>
            </w:r>
          </w:p>
          <w:p w:rsidR="002B480B" w:rsidRDefault="002B480B" w:rsidP="002B480B">
            <w:pPr>
              <w:overflowPunct w:val="0"/>
              <w:spacing w:line="208" w:lineRule="exact"/>
              <w:textAlignment w:val="baseline"/>
              <w:rPr>
                <w:color w:val="000000"/>
                <w:kern w:val="0"/>
              </w:rPr>
            </w:pPr>
          </w:p>
          <w:p w:rsidR="002B480B" w:rsidRDefault="002B480B" w:rsidP="00B07FBB">
            <w:pPr>
              <w:numPr>
                <w:ilvl w:val="0"/>
                <w:numId w:val="4"/>
              </w:numPr>
              <w:overflowPunct w:val="0"/>
              <w:spacing w:line="208" w:lineRule="exact"/>
              <w:textAlignment w:val="baseline"/>
              <w:rPr>
                <w:color w:val="000000"/>
                <w:kern w:val="0"/>
              </w:rPr>
            </w:pPr>
            <w:r w:rsidRPr="00725AA3">
              <w:rPr>
                <w:rFonts w:hint="eastAsia"/>
                <w:color w:val="000000"/>
                <w:kern w:val="0"/>
              </w:rPr>
              <w:t>Ｐ１３～Ｐ１４径間施工時における通行規制を最小限にするための方策</w:t>
            </w:r>
          </w:p>
          <w:p w:rsidR="002B480B" w:rsidRPr="00B07FBB" w:rsidRDefault="002B480B" w:rsidP="002B480B">
            <w:pPr>
              <w:overflowPunct w:val="0"/>
              <w:spacing w:line="208" w:lineRule="exact"/>
              <w:textAlignment w:val="baseline"/>
              <w:rPr>
                <w:color w:val="000000"/>
                <w:kern w:val="0"/>
              </w:rPr>
            </w:pPr>
          </w:p>
          <w:p w:rsidR="002B480B" w:rsidRDefault="002B480B" w:rsidP="00B07FBB">
            <w:pPr>
              <w:numPr>
                <w:ilvl w:val="0"/>
                <w:numId w:val="4"/>
              </w:numPr>
              <w:overflowPunct w:val="0"/>
              <w:spacing w:line="208" w:lineRule="exact"/>
              <w:textAlignment w:val="baseline"/>
              <w:rPr>
                <w:color w:val="000000"/>
                <w:kern w:val="0"/>
              </w:rPr>
            </w:pPr>
            <w:r w:rsidRPr="00725AA3">
              <w:rPr>
                <w:rFonts w:hint="eastAsia"/>
                <w:color w:val="000000"/>
                <w:kern w:val="0"/>
              </w:rPr>
              <w:t>Ｐ１５～Ｐ１６径間施工時における通行規制を最小限にするための方策</w:t>
            </w:r>
          </w:p>
          <w:p w:rsidR="002B480B" w:rsidRDefault="002B480B" w:rsidP="002B480B">
            <w:pPr>
              <w:overflowPunct w:val="0"/>
              <w:spacing w:line="208" w:lineRule="exact"/>
              <w:textAlignment w:val="baseline"/>
              <w:rPr>
                <w:color w:val="000000"/>
                <w:kern w:val="0"/>
              </w:rPr>
            </w:pPr>
          </w:p>
          <w:p w:rsidR="002B480B" w:rsidRDefault="00B07FBB" w:rsidP="00B07FBB">
            <w:pPr>
              <w:numPr>
                <w:ilvl w:val="0"/>
                <w:numId w:val="4"/>
              </w:numPr>
              <w:overflowPunct w:val="0"/>
              <w:spacing w:line="208" w:lineRule="exact"/>
              <w:textAlignment w:val="baseline"/>
              <w:rPr>
                <w:color w:val="000000"/>
                <w:kern w:val="0"/>
              </w:rPr>
            </w:pPr>
            <w:r>
              <w:rPr>
                <w:rFonts w:hint="eastAsia"/>
                <w:color w:val="000000"/>
                <w:kern w:val="0"/>
              </w:rPr>
              <w:t>桁の</w:t>
            </w:r>
            <w:r w:rsidR="002B480B" w:rsidRPr="00725AA3">
              <w:rPr>
                <w:rFonts w:hint="eastAsia"/>
                <w:color w:val="000000"/>
                <w:kern w:val="0"/>
              </w:rPr>
              <w:t>現場継手施工時における施工精度向上のための方策</w:t>
            </w:r>
          </w:p>
          <w:p w:rsidR="002B480B" w:rsidRDefault="002B480B" w:rsidP="002B480B">
            <w:pPr>
              <w:overflowPunct w:val="0"/>
              <w:spacing w:line="208" w:lineRule="exact"/>
              <w:textAlignment w:val="baseline"/>
              <w:rPr>
                <w:color w:val="000000"/>
                <w:kern w:val="0"/>
              </w:rPr>
            </w:pPr>
          </w:p>
          <w:p w:rsidR="002B480B" w:rsidRDefault="002B480B" w:rsidP="00B07FBB">
            <w:pPr>
              <w:numPr>
                <w:ilvl w:val="0"/>
                <w:numId w:val="4"/>
              </w:numPr>
              <w:overflowPunct w:val="0"/>
              <w:spacing w:line="208" w:lineRule="exact"/>
              <w:textAlignment w:val="baseline"/>
              <w:rPr>
                <w:color w:val="000000"/>
                <w:kern w:val="0"/>
              </w:rPr>
            </w:pPr>
            <w:r w:rsidRPr="00725AA3">
              <w:rPr>
                <w:rFonts w:hint="eastAsia"/>
                <w:color w:val="000000"/>
                <w:kern w:val="0"/>
              </w:rPr>
              <w:t>合成床版施工時における品質確保のための方策</w:t>
            </w:r>
          </w:p>
          <w:p w:rsidR="00F938D1" w:rsidRPr="002B480B" w:rsidRDefault="00F938D1" w:rsidP="00F938D1">
            <w:pPr>
              <w:overflowPunct w:val="0"/>
              <w:spacing w:line="208" w:lineRule="exact"/>
              <w:ind w:left="-21"/>
              <w:jc w:val="left"/>
              <w:textAlignment w:val="baseline"/>
              <w:rPr>
                <w:rFonts w:hAnsi="Times New Roman"/>
                <w:color w:val="000000"/>
                <w:kern w:val="0"/>
                <w:szCs w:val="21"/>
              </w:rPr>
            </w:pPr>
          </w:p>
          <w:p w:rsidR="002B480B" w:rsidRDefault="002B480B"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Pr="00930A2A"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Pr="002B7D73"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2B480B" w:rsidRPr="002B7D73" w:rsidRDefault="002B480B"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BF13C7"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2B480B" w:rsidRPr="002B7D73" w:rsidRDefault="002B480B"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tc>
      </w:tr>
    </w:tbl>
    <w:p w:rsidR="00F938D1" w:rsidRDefault="00F938D1" w:rsidP="00F938D1">
      <w:pPr>
        <w:wordWrap w:val="0"/>
        <w:ind w:right="840"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p w:rsidR="00A26B4C" w:rsidRPr="00F938D1" w:rsidRDefault="00A26B4C" w:rsidP="00F938D1">
      <w:pPr>
        <w:wordWrap w:val="0"/>
        <w:ind w:right="840" w:firstLineChars="100" w:firstLine="210"/>
        <w:rPr>
          <w:rFonts w:hAnsi="ＭＳ 明朝" w:cs="ＭＳ 明朝"/>
          <w:color w:val="000000"/>
          <w:kern w:val="0"/>
          <w:szCs w:val="21"/>
        </w:rPr>
      </w:pPr>
    </w:p>
    <w:p w:rsidR="00EC300C" w:rsidRPr="00B07FBB" w:rsidRDefault="00EC300C" w:rsidP="00EC300C">
      <w:pPr>
        <w:ind w:firstLineChars="1600" w:firstLine="3360"/>
        <w:jc w:val="left"/>
        <w:rPr>
          <w:u w:val="single"/>
        </w:rPr>
      </w:pPr>
      <w:r>
        <w:rPr>
          <w:rFonts w:hint="eastAsia"/>
          <w:u w:val="single"/>
        </w:rPr>
        <w:t>共同企業体名：</w:t>
      </w:r>
      <w:r>
        <w:rPr>
          <w:rFonts w:hint="eastAsia"/>
          <w:snapToGrid w:val="0"/>
          <w:spacing w:val="-2"/>
          <w:w w:val="50"/>
          <w:u w:val="single"/>
        </w:rPr>
        <w:t xml:space="preserve">　　　　　　　　　　　　　　　　　　　　　　　　　　　　　　　　　　　　　　　　　　　　　　　　　　</w:t>
      </w:r>
      <w:r w:rsidRPr="00EC300C">
        <w:rPr>
          <w:rFonts w:hint="eastAsia"/>
          <w:snapToGrid w:val="0"/>
          <w:spacing w:val="-2"/>
          <w:w w:val="50"/>
          <w:u w:val="single"/>
        </w:rPr>
        <w:t xml:space="preserve">　　　　　　　　　</w:t>
      </w:r>
      <w:r w:rsidRPr="00EC300C">
        <w:rPr>
          <w:rFonts w:hint="eastAsia"/>
          <w:u w:val="single"/>
        </w:rPr>
        <w:t xml:space="preserve">　　</w:t>
      </w:r>
      <w:r>
        <w:rPr>
          <w:rFonts w:hint="eastAsia"/>
          <w:u w:val="single"/>
        </w:rPr>
        <w:t xml:space="preserve"> </w:t>
      </w:r>
    </w:p>
    <w:p w:rsidR="00F938D1" w:rsidRPr="00B07FBB" w:rsidRDefault="00F938D1" w:rsidP="00F938D1">
      <w:pPr>
        <w:spacing w:line="80" w:lineRule="exact"/>
      </w:pPr>
    </w:p>
    <w:p w:rsidR="00F938D1" w:rsidRPr="009A1E63" w:rsidRDefault="00F938D1" w:rsidP="00F938D1">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F938D1" w:rsidRDefault="00F938D1" w:rsidP="00F938D1">
      <w:pPr>
        <w:overflowPunct w:val="0"/>
        <w:spacing w:line="80" w:lineRule="exact"/>
        <w:textAlignment w:val="baseline"/>
        <w:rPr>
          <w:rFonts w:hAnsi="ＭＳ 明朝" w:cs="ＭＳ 明朝"/>
          <w:color w:val="0000FF"/>
          <w:kern w:val="0"/>
          <w:szCs w:val="21"/>
        </w:rPr>
      </w:pPr>
    </w:p>
    <w:p w:rsidR="00F938D1" w:rsidRPr="002B7D73" w:rsidRDefault="00F938D1" w:rsidP="00F938D1">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F938D1" w:rsidRPr="002B7D73" w:rsidRDefault="00F938D1" w:rsidP="00F938D1">
      <w:pPr>
        <w:overflowPunct w:val="0"/>
        <w:spacing w:line="80" w:lineRule="exact"/>
        <w:textAlignment w:val="baseline"/>
        <w:rPr>
          <w:rFonts w:hAnsi="Times New Roman"/>
          <w:color w:val="000000"/>
          <w:kern w:val="0"/>
          <w:szCs w:val="21"/>
        </w:rPr>
      </w:pPr>
    </w:p>
    <w:p w:rsidR="00F938D1" w:rsidRDefault="00F938D1" w:rsidP="00F938D1">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00B07FBB">
        <w:rPr>
          <w:rFonts w:hint="eastAsia"/>
          <w:color w:val="000000"/>
          <w:kern w:val="0"/>
        </w:rPr>
        <w:t>街路工事</w:t>
      </w:r>
    </w:p>
    <w:p w:rsidR="00F938D1" w:rsidRDefault="00F938D1" w:rsidP="00F938D1">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F938D1" w:rsidRPr="009A1E63" w:rsidTr="00F938D1">
        <w:trPr>
          <w:trHeight w:val="469"/>
        </w:trPr>
        <w:tc>
          <w:tcPr>
            <w:tcW w:w="2024" w:type="dxa"/>
            <w:vAlign w:val="center"/>
          </w:tcPr>
          <w:p w:rsidR="00F938D1" w:rsidRDefault="00F938D1" w:rsidP="00F938D1">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F938D1" w:rsidRDefault="00B07FBB" w:rsidP="00F938D1">
            <w:pPr>
              <w:overflowPunct w:val="0"/>
              <w:textAlignment w:val="baseline"/>
              <w:rPr>
                <w:rFonts w:hAnsi="ＭＳ 明朝" w:cs="ＭＳ 明朝"/>
                <w:color w:val="000000"/>
                <w:kern w:val="0"/>
                <w:szCs w:val="21"/>
              </w:rPr>
            </w:pPr>
            <w:r w:rsidRPr="00725AA3">
              <w:rPr>
                <w:rFonts w:hint="eastAsia"/>
                <w:color w:val="000000"/>
                <w:kern w:val="0"/>
              </w:rPr>
              <w:t>「施工上の課題への対応」の的確性</w:t>
            </w:r>
          </w:p>
        </w:tc>
      </w:tr>
    </w:tbl>
    <w:p w:rsidR="00F938D1" w:rsidRDefault="00F938D1" w:rsidP="00F938D1">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938D1" w:rsidRPr="009A1E63" w:rsidTr="00F938D1">
        <w:trPr>
          <w:trHeight w:val="411"/>
        </w:trPr>
        <w:tc>
          <w:tcPr>
            <w:tcW w:w="9639" w:type="dxa"/>
            <w:vAlign w:val="center"/>
          </w:tcPr>
          <w:p w:rsidR="00F938D1" w:rsidRDefault="00F938D1" w:rsidP="00F938D1">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　的　な　施　工　計　画</w:t>
            </w:r>
          </w:p>
        </w:tc>
      </w:tr>
      <w:tr w:rsidR="00F938D1" w:rsidRPr="009A1E63" w:rsidTr="00F938D1">
        <w:trPr>
          <w:trHeight w:val="11015"/>
        </w:trPr>
        <w:tc>
          <w:tcPr>
            <w:tcW w:w="9639" w:type="dxa"/>
          </w:tcPr>
          <w:p w:rsidR="00F938D1" w:rsidRPr="002B7D73" w:rsidRDefault="00B07FBB" w:rsidP="00B07FBB">
            <w:pPr>
              <w:numPr>
                <w:ilvl w:val="0"/>
                <w:numId w:val="3"/>
              </w:numPr>
              <w:overflowPunct w:val="0"/>
              <w:spacing w:line="240" w:lineRule="exact"/>
              <w:jc w:val="left"/>
              <w:textAlignment w:val="baseline"/>
              <w:rPr>
                <w:rFonts w:hAnsi="Times New Roman"/>
                <w:color w:val="000000"/>
                <w:kern w:val="0"/>
                <w:szCs w:val="21"/>
              </w:rPr>
            </w:pPr>
            <w:r w:rsidRPr="00725AA3">
              <w:rPr>
                <w:rFonts w:hint="eastAsia"/>
                <w:color w:val="000000"/>
                <w:kern w:val="0"/>
              </w:rPr>
              <w:t>Ｐ１３～Ｐ１４径間施工時における通行規制を最小限にするための方策</w:t>
            </w: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Pr="00930A2A"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Default="00F938D1" w:rsidP="00F938D1">
            <w:pPr>
              <w:overflowPunct w:val="0"/>
              <w:spacing w:line="208" w:lineRule="exact"/>
              <w:ind w:left="-21"/>
              <w:jc w:val="left"/>
              <w:textAlignment w:val="baseline"/>
              <w:rPr>
                <w:rFonts w:hAnsi="Times New Roman"/>
                <w:color w:val="000000"/>
                <w:kern w:val="0"/>
                <w:szCs w:val="21"/>
              </w:rPr>
            </w:pPr>
          </w:p>
          <w:p w:rsidR="00F938D1" w:rsidRPr="002B7D73" w:rsidRDefault="00F938D1" w:rsidP="00F938D1">
            <w:pPr>
              <w:overflowPunct w:val="0"/>
              <w:spacing w:line="208" w:lineRule="exact"/>
              <w:ind w:left="-21"/>
              <w:jc w:val="left"/>
              <w:textAlignment w:val="baseline"/>
              <w:rPr>
                <w:rFonts w:hAnsi="Times New Roman"/>
                <w:color w:val="000000"/>
                <w:kern w:val="0"/>
                <w:szCs w:val="21"/>
              </w:rPr>
            </w:pPr>
          </w:p>
          <w:p w:rsidR="00F938D1" w:rsidRPr="002B7D73" w:rsidRDefault="00B07FBB" w:rsidP="00B07FBB">
            <w:pPr>
              <w:numPr>
                <w:ilvl w:val="0"/>
                <w:numId w:val="3"/>
              </w:numPr>
              <w:overflowPunct w:val="0"/>
              <w:spacing w:line="240" w:lineRule="exact"/>
              <w:jc w:val="left"/>
              <w:textAlignment w:val="baseline"/>
              <w:rPr>
                <w:rFonts w:hAnsi="Times New Roman"/>
                <w:color w:val="000000"/>
                <w:kern w:val="0"/>
                <w:szCs w:val="21"/>
              </w:rPr>
            </w:pPr>
            <w:r w:rsidRPr="00725AA3">
              <w:rPr>
                <w:rFonts w:hint="eastAsia"/>
                <w:color w:val="000000"/>
                <w:kern w:val="0"/>
              </w:rPr>
              <w:t>Ｐ１５～Ｐ１６径間施工時における通行規制を最小限にするための方策</w:t>
            </w: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BF13C7"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B07FBB" w:rsidRDefault="00B07FBB" w:rsidP="00B07FBB">
            <w:pPr>
              <w:numPr>
                <w:ilvl w:val="0"/>
                <w:numId w:val="3"/>
              </w:numPr>
              <w:overflowPunct w:val="0"/>
              <w:spacing w:line="208" w:lineRule="exact"/>
              <w:jc w:val="left"/>
              <w:textAlignment w:val="baseline"/>
              <w:rPr>
                <w:rFonts w:hAnsi="Times New Roman"/>
                <w:color w:val="000000"/>
                <w:kern w:val="0"/>
                <w:szCs w:val="21"/>
              </w:rPr>
            </w:pPr>
            <w:r>
              <w:rPr>
                <w:rFonts w:hint="eastAsia"/>
                <w:color w:val="000000"/>
                <w:kern w:val="0"/>
              </w:rPr>
              <w:t>桁の</w:t>
            </w:r>
            <w:r w:rsidRPr="00725AA3">
              <w:rPr>
                <w:rFonts w:hint="eastAsia"/>
                <w:color w:val="000000"/>
                <w:kern w:val="0"/>
              </w:rPr>
              <w:t>現場継手施工時における施工精度向上のための方策</w:t>
            </w:r>
          </w:p>
          <w:p w:rsidR="00B07FBB" w:rsidRPr="002B7D73" w:rsidRDefault="00B07FBB" w:rsidP="00B07FBB">
            <w:pPr>
              <w:overflowPunct w:val="0"/>
              <w:spacing w:line="208" w:lineRule="exact"/>
              <w:ind w:left="337"/>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Default="00F938D1" w:rsidP="00F938D1">
            <w:pPr>
              <w:overflowPunct w:val="0"/>
              <w:spacing w:line="208" w:lineRule="exact"/>
              <w:jc w:val="left"/>
              <w:textAlignment w:val="baseline"/>
              <w:rPr>
                <w:rFonts w:hAnsi="Times New Roman"/>
                <w:color w:val="000000"/>
                <w:kern w:val="0"/>
                <w:szCs w:val="21"/>
              </w:rPr>
            </w:pPr>
          </w:p>
          <w:p w:rsidR="00F938D1" w:rsidRPr="002B7D73" w:rsidRDefault="00F938D1" w:rsidP="00F938D1">
            <w:pPr>
              <w:overflowPunct w:val="0"/>
              <w:spacing w:line="208" w:lineRule="exact"/>
              <w:jc w:val="left"/>
              <w:textAlignment w:val="baseline"/>
              <w:rPr>
                <w:rFonts w:hAnsi="Times New Roman"/>
                <w:color w:val="000000"/>
                <w:kern w:val="0"/>
                <w:szCs w:val="21"/>
              </w:rPr>
            </w:pPr>
          </w:p>
          <w:p w:rsidR="00F938D1" w:rsidRPr="002B7D73" w:rsidRDefault="00B07FBB" w:rsidP="00B07FBB">
            <w:pPr>
              <w:numPr>
                <w:ilvl w:val="0"/>
                <w:numId w:val="3"/>
              </w:numPr>
              <w:overflowPunct w:val="0"/>
              <w:spacing w:line="240" w:lineRule="exact"/>
              <w:jc w:val="left"/>
              <w:textAlignment w:val="baseline"/>
              <w:rPr>
                <w:rFonts w:hAnsi="Times New Roman"/>
                <w:color w:val="000000"/>
                <w:kern w:val="0"/>
                <w:szCs w:val="21"/>
              </w:rPr>
            </w:pPr>
            <w:r w:rsidRPr="00725AA3">
              <w:rPr>
                <w:rFonts w:hint="eastAsia"/>
                <w:color w:val="000000"/>
                <w:kern w:val="0"/>
              </w:rPr>
              <w:t>合成床版施工時における品質確保のための方策</w:t>
            </w: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p w:rsidR="00F938D1" w:rsidRDefault="00F938D1" w:rsidP="00F938D1">
            <w:pPr>
              <w:overflowPunct w:val="0"/>
              <w:spacing w:line="208" w:lineRule="exact"/>
              <w:jc w:val="left"/>
              <w:textAlignment w:val="baseline"/>
              <w:rPr>
                <w:rFonts w:hAnsi="ＭＳ 明朝" w:cs="ＭＳ 明朝"/>
                <w:color w:val="000000"/>
                <w:kern w:val="0"/>
                <w:szCs w:val="21"/>
              </w:rPr>
            </w:pPr>
          </w:p>
        </w:tc>
      </w:tr>
    </w:tbl>
    <w:p w:rsidR="00F938D1" w:rsidRDefault="00F938D1" w:rsidP="00F938D1">
      <w:pPr>
        <w:wordWrap w:val="0"/>
        <w:ind w:right="840"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p w:rsidR="00F938D1" w:rsidRPr="00F938D1" w:rsidRDefault="00F938D1" w:rsidP="00F938D1">
      <w:pPr>
        <w:wordWrap w:val="0"/>
        <w:ind w:right="840" w:firstLineChars="100" w:firstLine="210"/>
        <w:rPr>
          <w:rFonts w:hAnsi="ＭＳ 明朝" w:cs="ＭＳ 明朝"/>
          <w:color w:val="000000"/>
          <w:kern w:val="0"/>
          <w:szCs w:val="21"/>
        </w:rPr>
      </w:pPr>
    </w:p>
    <w:p w:rsidR="00A26B4C" w:rsidRPr="00A26B4C" w:rsidRDefault="00A26B4C" w:rsidP="00740A40">
      <w:pPr>
        <w:ind w:firstLineChars="100" w:firstLine="300"/>
        <w:jc w:val="center"/>
        <w:rPr>
          <w:sz w:val="30"/>
          <w:szCs w:val="30"/>
        </w:rPr>
      </w:pPr>
      <w:r w:rsidRPr="004A68C8">
        <w:rPr>
          <w:rFonts w:ascii="ＭＳ ゴシック" w:eastAsia="ＭＳ ゴシック" w:hAnsi="ＭＳ ゴシック" w:hint="eastAsia"/>
          <w:sz w:val="30"/>
          <w:szCs w:val="30"/>
        </w:rPr>
        <w:t>＜記述上の留意点＞</w:t>
      </w:r>
    </w:p>
    <w:p w:rsidR="00EC300C" w:rsidRPr="00B07FBB" w:rsidRDefault="00EC300C" w:rsidP="00EC300C">
      <w:pPr>
        <w:ind w:firstLineChars="1600" w:firstLine="3360"/>
        <w:jc w:val="left"/>
        <w:rPr>
          <w:u w:val="single"/>
        </w:rPr>
      </w:pPr>
      <w:r>
        <w:rPr>
          <w:rFonts w:hint="eastAsia"/>
          <w:u w:val="single"/>
        </w:rPr>
        <w:t>共同企業体名：</w:t>
      </w:r>
      <w:r>
        <w:rPr>
          <w:rFonts w:hint="eastAsia"/>
          <w:snapToGrid w:val="0"/>
          <w:spacing w:val="-2"/>
          <w:w w:val="50"/>
          <w:u w:val="single"/>
        </w:rPr>
        <w:t xml:space="preserve">　　　　　　　　　　　　　　　　　　　　　　　　　　　　　　　　　　　　　　　　　　　　　　　　　　</w:t>
      </w:r>
      <w:r w:rsidRPr="00EC300C">
        <w:rPr>
          <w:rFonts w:hint="eastAsia"/>
          <w:snapToGrid w:val="0"/>
          <w:spacing w:val="-2"/>
          <w:w w:val="50"/>
          <w:u w:val="single"/>
        </w:rPr>
        <w:t xml:space="preserve">　　　　　　　　　</w:t>
      </w:r>
      <w:r w:rsidRPr="00EC300C">
        <w:rPr>
          <w:rFonts w:hint="eastAsia"/>
          <w:u w:val="single"/>
        </w:rPr>
        <w:t xml:space="preserve">　　</w:t>
      </w:r>
      <w:r>
        <w:rPr>
          <w:rFonts w:hint="eastAsia"/>
          <w:u w:val="single"/>
        </w:rPr>
        <w:t xml:space="preserve"> </w:t>
      </w:r>
    </w:p>
    <w:p w:rsidR="00A26B4C" w:rsidRPr="00EC300C" w:rsidRDefault="00A26B4C" w:rsidP="00A26B4C">
      <w:pPr>
        <w:spacing w:line="80" w:lineRule="exact"/>
      </w:pPr>
    </w:p>
    <w:p w:rsidR="00A26B4C" w:rsidRPr="009A1E63" w:rsidRDefault="00A26B4C" w:rsidP="00A26B4C">
      <w:pPr>
        <w:jc w:val="center"/>
        <w:rPr>
          <w:rFonts w:ascii="ＭＳ ゴシック" w:eastAsia="ＭＳ ゴシック" w:hAnsi="ＭＳ ゴシック"/>
          <w:sz w:val="30"/>
          <w:szCs w:val="30"/>
        </w:rPr>
      </w:pPr>
      <w:r w:rsidRPr="009A1E63">
        <w:rPr>
          <w:rFonts w:ascii="ＭＳ ゴシック" w:eastAsia="ＭＳ ゴシック" w:hAnsi="ＭＳ ゴシック" w:hint="eastAsia"/>
          <w:sz w:val="30"/>
          <w:szCs w:val="30"/>
        </w:rPr>
        <w:t>簡　易　な　施　工　計　画</w:t>
      </w:r>
    </w:p>
    <w:p w:rsidR="00A26B4C" w:rsidRDefault="00A26B4C" w:rsidP="00A26B4C">
      <w:pPr>
        <w:overflowPunct w:val="0"/>
        <w:spacing w:line="80" w:lineRule="exact"/>
        <w:textAlignment w:val="baseline"/>
        <w:rPr>
          <w:rFonts w:hAnsi="ＭＳ 明朝" w:cs="ＭＳ 明朝"/>
          <w:color w:val="0000FF"/>
          <w:kern w:val="0"/>
          <w:szCs w:val="21"/>
        </w:rPr>
      </w:pPr>
    </w:p>
    <w:p w:rsidR="00A26B4C" w:rsidRPr="002B7D73" w:rsidRDefault="00A26B4C" w:rsidP="00A26B4C">
      <w:pPr>
        <w:overflowPunct w:val="0"/>
        <w:ind w:firstLineChars="100" w:firstLine="210"/>
        <w:textAlignment w:val="baseline"/>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A26B4C" w:rsidRPr="002B7D73" w:rsidRDefault="00A26B4C" w:rsidP="00A26B4C">
      <w:pPr>
        <w:overflowPunct w:val="0"/>
        <w:spacing w:line="80" w:lineRule="exact"/>
        <w:textAlignment w:val="baseline"/>
        <w:rPr>
          <w:rFonts w:hAnsi="Times New Roman"/>
          <w:color w:val="000000"/>
          <w:kern w:val="0"/>
          <w:szCs w:val="21"/>
        </w:rPr>
      </w:pPr>
    </w:p>
    <w:p w:rsidR="00A26B4C" w:rsidRDefault="00A26B4C" w:rsidP="00A26B4C">
      <w:pPr>
        <w:overflowPunct w:val="0"/>
        <w:spacing w:line="200" w:lineRule="exact"/>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Pr="002B7D73">
        <w:rPr>
          <w:rFonts w:hAnsi="ＭＳ 明朝" w:cs="ＭＳ 明朝"/>
          <w:color w:val="000000"/>
          <w:kern w:val="0"/>
          <w:szCs w:val="21"/>
        </w:rPr>
        <w:t xml:space="preserve"> </w:t>
      </w:r>
      <w:r w:rsidRPr="00AD1687">
        <w:rPr>
          <w:rFonts w:hAnsi="ＭＳ 明朝" w:cs="ＭＳ 明朝" w:hint="eastAsia"/>
          <w:color w:val="FF0000"/>
          <w:kern w:val="0"/>
          <w:sz w:val="22"/>
        </w:rPr>
        <w:t>○○○○○工事</w:t>
      </w:r>
      <w:r w:rsidR="00CB1F21" w:rsidRPr="00AD1687">
        <w:rPr>
          <w:rFonts w:hAnsi="ＭＳ 明朝" w:cs="ＭＳ 明朝" w:hint="eastAsia"/>
          <w:color w:val="FF0000"/>
          <w:kern w:val="0"/>
          <w:sz w:val="22"/>
        </w:rPr>
        <w:t xml:space="preserve">　　←※工事名が間違っていないか確認を！</w:t>
      </w:r>
    </w:p>
    <w:p w:rsidR="00A26B4C" w:rsidRDefault="00A26B4C" w:rsidP="00A26B4C">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7615"/>
      </w:tblGrid>
      <w:tr w:rsidR="00A26B4C" w:rsidRPr="009A1E63" w:rsidTr="00A26B4C">
        <w:trPr>
          <w:trHeight w:val="469"/>
        </w:trPr>
        <w:tc>
          <w:tcPr>
            <w:tcW w:w="2024" w:type="dxa"/>
            <w:vAlign w:val="center"/>
          </w:tcPr>
          <w:p w:rsidR="00A26B4C" w:rsidRDefault="00A26B4C" w:rsidP="00A26B4C">
            <w:pPr>
              <w:overflowPunct w:val="0"/>
              <w:jc w:val="center"/>
              <w:textAlignment w:val="baseline"/>
              <w:rPr>
                <w:rFonts w:hAnsi="ＭＳ 明朝" w:cs="ＭＳ 明朝"/>
                <w:color w:val="000000"/>
                <w:kern w:val="0"/>
                <w:szCs w:val="21"/>
              </w:rPr>
            </w:pPr>
            <w:r>
              <w:rPr>
                <w:rFonts w:hAnsi="ＭＳ 明朝" w:cs="ＭＳ 明朝" w:hint="eastAsia"/>
                <w:color w:val="000000"/>
                <w:kern w:val="0"/>
                <w:szCs w:val="21"/>
              </w:rPr>
              <w:t>評　価　項　目</w:t>
            </w:r>
          </w:p>
        </w:tc>
        <w:tc>
          <w:tcPr>
            <w:tcW w:w="7615" w:type="dxa"/>
            <w:vAlign w:val="center"/>
          </w:tcPr>
          <w:p w:rsidR="00A26B4C" w:rsidRDefault="00EC300C" w:rsidP="00A26B4C">
            <w:pPr>
              <w:overflowPunct w:val="0"/>
              <w:textAlignment w:val="baseline"/>
              <w:rPr>
                <w:rFonts w:hAnsi="ＭＳ 明朝" w:cs="ＭＳ 明朝"/>
                <w:color w:val="000000"/>
                <w:kern w:val="0"/>
                <w:szCs w:val="21"/>
              </w:rPr>
            </w:pPr>
            <w:r>
              <w:rPr>
                <w:rFonts w:hint="eastAsia"/>
                <w:color w:val="000000"/>
                <w:kern w:val="0"/>
              </w:rPr>
              <w:t>「施工上配慮すべき事項」の適切性</w:t>
            </w:r>
          </w:p>
        </w:tc>
      </w:tr>
    </w:tbl>
    <w:p w:rsidR="00A26B4C" w:rsidRDefault="00A26B4C" w:rsidP="00A26B4C">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26B4C" w:rsidRPr="009A1E63" w:rsidTr="00A26B4C">
        <w:trPr>
          <w:trHeight w:val="411"/>
        </w:trPr>
        <w:tc>
          <w:tcPr>
            <w:tcW w:w="9639" w:type="dxa"/>
            <w:vAlign w:val="center"/>
          </w:tcPr>
          <w:p w:rsidR="00A26B4C" w:rsidRDefault="00A26B4C" w:rsidP="00A26B4C">
            <w:pPr>
              <w:overflowPunct w:val="0"/>
              <w:ind w:left="-21"/>
              <w:jc w:val="center"/>
              <w:textAlignment w:val="baseline"/>
              <w:rPr>
                <w:rFonts w:hAnsi="ＭＳ 明朝" w:cs="ＭＳ 明朝"/>
                <w:color w:val="000000"/>
                <w:kern w:val="0"/>
                <w:szCs w:val="21"/>
              </w:rPr>
            </w:pPr>
            <w:r>
              <w:rPr>
                <w:rFonts w:hAnsi="ＭＳ 明朝" w:cs="ＭＳ 明朝" w:hint="eastAsia"/>
                <w:color w:val="000000"/>
                <w:kern w:val="0"/>
                <w:szCs w:val="21"/>
              </w:rPr>
              <w:t>具　体　的　な　施　工　計　画</w:t>
            </w:r>
          </w:p>
        </w:tc>
      </w:tr>
      <w:tr w:rsidR="00A26B4C" w:rsidRPr="009A1E63" w:rsidTr="00A26B4C">
        <w:trPr>
          <w:trHeight w:val="11015"/>
        </w:trPr>
        <w:tc>
          <w:tcPr>
            <w:tcW w:w="9639" w:type="dxa"/>
          </w:tcPr>
          <w:p w:rsidR="00CB1F21" w:rsidRPr="00CB1F21" w:rsidRDefault="004C4C31" w:rsidP="00CB1F21">
            <w:pPr>
              <w:overflowPunct w:val="0"/>
              <w:spacing w:line="280" w:lineRule="exact"/>
              <w:textAlignment w:val="baseline"/>
              <w:rPr>
                <w:rFonts w:hAnsi="Times New Roman"/>
                <w:color w:val="000000"/>
                <w:kern w:val="0"/>
                <w:szCs w:val="21"/>
              </w:rPr>
            </w:pPr>
            <w:r>
              <w:rPr>
                <w:noProof/>
              </w:rPr>
              <w:pict>
                <v:shapetype id="_x0000_t32" coordsize="21600,21600" o:spt="32" o:oned="t" path="m,l21600,21600e" filled="f">
                  <v:path arrowok="t" fillok="f" o:connecttype="none"/>
                  <o:lock v:ext="edit" shapetype="t"/>
                </v:shapetype>
                <v:shape id="直線矢印コネクタ 2" o:spid="_x0000_s1027" type="#_x0000_t32" style="position:absolute;left:0;text-align:left;margin-left:444.6pt;margin-top:.5pt;width:0;height:557.25pt;z-index:2516577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" strokeweight=".25pt">
                  <v:stroke startarrow="open" endarrow="open"/>
                </v:shape>
              </w:pict>
            </w:r>
            <w:r w:rsidR="00CB1F21" w:rsidRPr="00CB1F21">
              <w:rPr>
                <w:rFonts w:hAnsi="ＭＳ 明朝" w:cs="ＭＳ 明朝" w:hint="eastAsia"/>
                <w:color w:val="000000"/>
                <w:kern w:val="0"/>
                <w:szCs w:val="21"/>
              </w:rPr>
              <w:t>○○ということ（工事特性）に鑑み，○○する観点から，次の事項について記述すること。</w:t>
            </w:r>
          </w:p>
          <w:p w:rsidR="00CB1F21" w:rsidRPr="00CB1F21" w:rsidRDefault="00CB1F21" w:rsidP="00CB1F21">
            <w:pPr>
              <w:overflowPunct w:val="0"/>
              <w:spacing w:line="220" w:lineRule="exact"/>
              <w:textAlignment w:val="baseline"/>
              <w:rPr>
                <w:rFonts w:hAnsi="Times New Roman"/>
                <w:color w:val="000000"/>
                <w:kern w:val="0"/>
                <w:szCs w:val="21"/>
              </w:rPr>
            </w:pP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①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②　△△・・・</w:t>
            </w:r>
            <w:r w:rsidRPr="00CB1F21">
              <w:rPr>
                <w:rFonts w:hAnsi="ＭＳ 明朝" w:cs="ＭＳ 明朝"/>
                <w:color w:val="000000"/>
                <w:kern w:val="0"/>
                <w:szCs w:val="21"/>
              </w:rPr>
              <w:t xml:space="preserve">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③</w:t>
            </w:r>
            <w:r w:rsidRPr="00CB1F21">
              <w:rPr>
                <w:rFonts w:hAnsi="ＭＳ 明朝" w:cs="ＭＳ 明朝"/>
                <w:color w:val="000000"/>
                <w:kern w:val="0"/>
                <w:szCs w:val="21"/>
              </w:rPr>
              <w:t xml:space="preserve">  </w:t>
            </w:r>
            <w:r w:rsidRPr="00CB1F21">
              <w:rPr>
                <w:rFonts w:hAnsi="ＭＳ 明朝" w:cs="ＭＳ 明朝" w:hint="eastAsia"/>
                <w:color w:val="000000"/>
                <w:kern w:val="0"/>
                <w:szCs w:val="21"/>
              </w:rPr>
              <w:t>■■・・・</w:t>
            </w:r>
            <w:r w:rsidRPr="00CB1F21">
              <w:rPr>
                <w:rFonts w:hAnsi="ＭＳ 明朝" w:cs="ＭＳ 明朝"/>
                <w:color w:val="000000"/>
                <w:kern w:val="0"/>
                <w:szCs w:val="21"/>
              </w:rPr>
              <w:t xml:space="preserve">         </w:t>
            </w:r>
          </w:p>
          <w:p w:rsidR="00CB1F21" w:rsidRPr="00CB1F21" w:rsidRDefault="00CB1F21" w:rsidP="00CB1F21">
            <w:pPr>
              <w:overflowPunct w:val="0"/>
              <w:spacing w:line="220" w:lineRule="exact"/>
              <w:textAlignment w:val="baseline"/>
              <w:rPr>
                <w:rFonts w:hAnsi="Times New Roman"/>
                <w:color w:val="000000"/>
                <w:kern w:val="0"/>
                <w:szCs w:val="21"/>
              </w:rPr>
            </w:pPr>
            <w:r w:rsidRPr="00CB1F21">
              <w:rPr>
                <w:rFonts w:hAnsi="ＭＳ 明朝" w:cs="ＭＳ 明朝" w:hint="eastAsia"/>
                <w:color w:val="000000"/>
                <w:kern w:val="0"/>
                <w:szCs w:val="21"/>
              </w:rPr>
              <w:t xml:space="preserve">　④</w:t>
            </w:r>
            <w:r w:rsidRPr="00CB1F21">
              <w:rPr>
                <w:rFonts w:hAnsi="ＭＳ 明朝" w:cs="ＭＳ 明朝"/>
                <w:color w:val="000000"/>
                <w:kern w:val="0"/>
                <w:szCs w:val="21"/>
              </w:rPr>
              <w:t xml:space="preserve">  </w:t>
            </w:r>
            <w:r w:rsidRPr="00CB1F21">
              <w:rPr>
                <w:rFonts w:hAnsi="ＭＳ 明朝" w:cs="ＭＳ 明朝" w:hint="eastAsia"/>
                <w:color w:val="000000"/>
                <w:kern w:val="0"/>
                <w:szCs w:val="21"/>
              </w:rPr>
              <w:t>××・・・</w:t>
            </w:r>
          </w:p>
          <w:p w:rsidR="00CB1F21" w:rsidRPr="00CB1F21" w:rsidRDefault="00CB1F21" w:rsidP="00CB1F21">
            <w:pPr>
              <w:overflowPunct w:val="0"/>
              <w:spacing w:line="220" w:lineRule="exact"/>
              <w:textAlignment w:val="baseline"/>
              <w:rPr>
                <w:rFonts w:hAnsi="Times New Roman"/>
                <w:color w:val="000000"/>
                <w:kern w:val="0"/>
                <w:szCs w:val="21"/>
              </w:rPr>
            </w:pPr>
          </w:p>
          <w:p w:rsidR="00CB1F21" w:rsidRPr="00EF3C40" w:rsidRDefault="00CB1F21" w:rsidP="00CB1F21">
            <w:pPr>
              <w:overflowPunct w:val="0"/>
              <w:spacing w:line="240" w:lineRule="exact"/>
              <w:jc w:val="left"/>
              <w:textAlignment w:val="baseline"/>
              <w:rPr>
                <w:rFonts w:hAnsi="Times New Roman"/>
                <w:color w:val="000000"/>
                <w:kern w:val="0"/>
                <w:szCs w:val="21"/>
              </w:rPr>
            </w:pPr>
            <w:r w:rsidRPr="00EF3C40">
              <w:rPr>
                <w:rFonts w:hAnsi="ＭＳ 明朝" w:cs="ＭＳ 明朝"/>
                <w:color w:val="000000"/>
                <w:kern w:val="0"/>
                <w:szCs w:val="21"/>
              </w:rPr>
              <w:t xml:space="preserve">  </w:t>
            </w:r>
            <w:r w:rsidRPr="00EF3C40">
              <w:rPr>
                <w:rFonts w:hAnsi="ＭＳ 明朝" w:cs="ＭＳ 明朝" w:hint="eastAsia"/>
                <w:bCs/>
                <w:color w:val="000000"/>
                <w:kern w:val="0"/>
                <w:sz w:val="22"/>
              </w:rPr>
              <w:t>※①の項目についての記述に対して，②の項目で評価することはないので，</w:t>
            </w:r>
          </w:p>
          <w:p w:rsidR="00A26B4C" w:rsidRPr="002B7D73" w:rsidRDefault="00CB1F21" w:rsidP="00CB1F21">
            <w:pPr>
              <w:overflowPunct w:val="0"/>
              <w:spacing w:line="240" w:lineRule="exact"/>
              <w:ind w:left="-21"/>
              <w:textAlignment w:val="baseline"/>
              <w:rPr>
                <w:rFonts w:hAnsi="Times New Roman"/>
                <w:color w:val="000000"/>
                <w:kern w:val="0"/>
                <w:szCs w:val="21"/>
              </w:rPr>
            </w:pPr>
            <w:r w:rsidRPr="00EF3C40">
              <w:rPr>
                <w:rFonts w:hAnsi="ＭＳ 明朝" w:cs="ＭＳ 明朝" w:hint="eastAsia"/>
                <w:bCs/>
                <w:color w:val="000000"/>
                <w:kern w:val="0"/>
                <w:sz w:val="22"/>
              </w:rPr>
              <w:t xml:space="preserve">　　テーマに沿った記述になっているのか，再確認を！</w:t>
            </w:r>
          </w:p>
          <w:p w:rsidR="00A26B4C" w:rsidRDefault="00A26B4C"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B1F21" w:rsidRPr="002B7D73" w:rsidRDefault="00CB1F21" w:rsidP="00CB1F21">
            <w:pPr>
              <w:overflowPunct w:val="0"/>
              <w:spacing w:line="220" w:lineRule="exact"/>
              <w:textAlignment w:val="baseline"/>
              <w:rPr>
                <w:rFonts w:hAnsi="Times New Roman"/>
                <w:color w:val="000000"/>
                <w:kern w:val="0"/>
                <w:szCs w:val="21"/>
              </w:rPr>
            </w:pPr>
          </w:p>
          <w:p w:rsidR="00A26B4C" w:rsidRPr="002B7D73" w:rsidRDefault="004C4C31" w:rsidP="00CB1F21">
            <w:pPr>
              <w:overflowPunct w:val="0"/>
              <w:textAlignment w:val="baseline"/>
              <w:rPr>
                <w:rFonts w:hAnsi="Times New Roman"/>
                <w:color w:val="000000"/>
                <w:kern w:val="0"/>
                <w:szCs w:val="21"/>
              </w:rPr>
            </w:pPr>
            <w:r>
              <w:rPr>
                <w:rFonts w:ascii="ＭＳ ゴシック" w:eastAsia="ＭＳ ゴシック" w:hAnsi="ＭＳ ゴシック"/>
                <w:noProof/>
                <w:color w:val="000000"/>
                <w:kern w:val="0"/>
                <w:sz w:val="28"/>
                <w:szCs w:val="28"/>
              </w:rPr>
              <w:pict>
                <v:shapetype id="_x0000_t202" coordsize="21600,21600" o:spt="202" path="m,l,21600r21600,l21600,xe">
                  <v:stroke joinstyle="miter"/>
                  <v:path gradientshapeok="t" o:connecttype="rect"/>
                </v:shapetype>
                <v:shape id="_x0000_s1028" type="#_x0000_t202" style="position:absolute;left:0;text-align:left;margin-left:4pt;margin-top:5.75pt;width:464.25pt;height:254.25pt;z-index:251658752" strokeweight="1pt">
                  <v:stroke dashstyle="dash"/>
                  <v:textbox inset="5.85pt,.7pt,5.85pt,.7pt">
                    <w:txbxContent>
                      <w:p w:rsidR="00E10458" w:rsidRDefault="00E10458" w:rsidP="00C83BE5">
                        <w:pPr>
                          <w:overflowPunct w:val="0"/>
                          <w:spacing w:line="220" w:lineRule="exact"/>
                          <w:textAlignment w:val="baseline"/>
                          <w:rPr>
                            <w:rFonts w:hAnsi="ＭＳ 明朝" w:cs="ＭＳ 明朝"/>
                            <w:color w:val="000000"/>
                            <w:kern w:val="0"/>
                            <w:sz w:val="22"/>
                          </w:rPr>
                        </w:pPr>
                      </w:p>
                      <w:p w:rsidR="00E10458" w:rsidRPr="006A29E5" w:rsidRDefault="00E10458" w:rsidP="00C83BE5">
                        <w:pPr>
                          <w:overflowPunct w:val="0"/>
                          <w:spacing w:line="220" w:lineRule="exact"/>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特に具体的な施工計画（「工程管理」の適切性に係る（補足：工程表）を除く。）を記述する枠（以下「記述枠」という。）内の</w:t>
                        </w:r>
                        <w:r w:rsidRPr="006A29E5">
                          <w:rPr>
                            <w:rFonts w:eastAsia="ＭＳ ゴシック" w:hAnsi="Times New Roman" w:cs="ＭＳ ゴシック" w:hint="eastAsia"/>
                            <w:bCs/>
                            <w:color w:val="000000"/>
                            <w:kern w:val="0"/>
                            <w:sz w:val="22"/>
                          </w:rPr>
                          <w:t>文字の大きさの規格は</w:t>
                        </w:r>
                        <w:r w:rsidRPr="006A29E5">
                          <w:rPr>
                            <w:rFonts w:ascii="ＭＳ ゴシック" w:hAnsi="ＭＳ ゴシック" w:cs="ＭＳ ゴシック"/>
                            <w:bCs/>
                            <w:color w:val="000000"/>
                            <w:kern w:val="0"/>
                            <w:sz w:val="22"/>
                          </w:rPr>
                          <w:t>10.5</w:t>
                        </w:r>
                        <w:r w:rsidRPr="006A29E5">
                          <w:rPr>
                            <w:rFonts w:eastAsia="ＭＳ ゴシック" w:hAnsi="Times New Roman" w:cs="ＭＳ ゴシック" w:hint="eastAsia"/>
                            <w:bCs/>
                            <w:color w:val="000000"/>
                            <w:kern w:val="0"/>
                            <w:sz w:val="22"/>
                          </w:rPr>
                          <w:t>ﾎﾟｲﾝﾄ以上</w:t>
                        </w:r>
                        <w:r w:rsidRPr="006A29E5">
                          <w:rPr>
                            <w:rFonts w:hAnsi="ＭＳ 明朝" w:cs="ＭＳ 明朝" w:hint="eastAsia"/>
                            <w:color w:val="000000"/>
                            <w:kern w:val="0"/>
                            <w:sz w:val="22"/>
                          </w:rPr>
                          <w:t>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6A29E5">
                          <w:rPr>
                            <w:rFonts w:eastAsia="ＭＳ ゴシック" w:hAnsi="Times New Roman" w:cs="ＭＳ ゴシック" w:hint="eastAsia"/>
                            <w:bCs/>
                            <w:color w:val="000000"/>
                            <w:kern w:val="0"/>
                            <w:sz w:val="22"/>
                          </w:rPr>
                          <w:t>「記述枠」の規格値は縦</w:t>
                        </w:r>
                        <w:r w:rsidRPr="006A29E5">
                          <w:rPr>
                            <w:rFonts w:ascii="ＭＳ ゴシック" w:hAnsi="ＭＳ ゴシック" w:cs="ＭＳ ゴシック"/>
                            <w:bCs/>
                            <w:color w:val="000000"/>
                            <w:kern w:val="0"/>
                            <w:sz w:val="22"/>
                          </w:rPr>
                          <w:t>21.0cm</w:t>
                        </w:r>
                        <w:r w:rsidRPr="006A29E5">
                          <w:rPr>
                            <w:rFonts w:eastAsia="ＭＳ ゴシック" w:hAnsi="Times New Roman" w:cs="ＭＳ ゴシック" w:hint="eastAsia"/>
                            <w:bCs/>
                            <w:color w:val="000000"/>
                            <w:kern w:val="0"/>
                            <w:sz w:val="22"/>
                          </w:rPr>
                          <w:t>，横</w:t>
                        </w:r>
                        <w:r w:rsidRPr="006A29E5">
                          <w:rPr>
                            <w:rFonts w:ascii="ＭＳ ゴシック" w:hAnsi="ＭＳ ゴシック" w:cs="ＭＳ ゴシック"/>
                            <w:bCs/>
                            <w:color w:val="000000"/>
                            <w:kern w:val="0"/>
                            <w:sz w:val="22"/>
                          </w:rPr>
                          <w:t>17</w:t>
                        </w:r>
                        <w:r w:rsidRPr="006A29E5">
                          <w:rPr>
                            <w:rFonts w:ascii="ＭＳ ゴシック" w:hAnsi="ＭＳ ゴシック" w:cs="ＭＳ ゴシック" w:hint="eastAsia"/>
                            <w:bCs/>
                            <w:color w:val="000000"/>
                            <w:kern w:val="0"/>
                            <w:sz w:val="22"/>
                          </w:rPr>
                          <w:t>.</w:t>
                        </w:r>
                        <w:r w:rsidRPr="006A29E5">
                          <w:rPr>
                            <w:rFonts w:ascii="ＭＳ ゴシック" w:hAnsi="ＭＳ ゴシック" w:cs="ＭＳ ゴシック"/>
                            <w:bCs/>
                            <w:color w:val="000000"/>
                            <w:kern w:val="0"/>
                            <w:sz w:val="22"/>
                          </w:rPr>
                          <w:t>0cm</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とし，</w:t>
                        </w:r>
                        <w:r w:rsidRPr="006A29E5">
                          <w:rPr>
                            <w:rFonts w:ascii="ＭＳ ゴシック" w:eastAsia="ＭＳ ゴシック" w:hAnsi="ＭＳ ゴシック" w:cs="ＭＳ ゴシック" w:hint="eastAsia"/>
                            <w:bCs/>
                            <w:color w:val="000000"/>
                            <w:kern w:val="0"/>
                            <w:sz w:val="22"/>
                          </w:rPr>
                          <w:t>55行</w:t>
                        </w:r>
                        <w:r w:rsidRPr="006A29E5">
                          <w:rPr>
                            <w:rFonts w:eastAsia="ＭＳ ゴシック" w:hAnsi="Times New Roman" w:cs="ＭＳ ゴシック" w:hint="eastAsia"/>
                            <w:bCs/>
                            <w:color w:val="000000"/>
                            <w:kern w:val="0"/>
                            <w:sz w:val="22"/>
                          </w:rPr>
                          <w:t>以内</w:t>
                        </w:r>
                        <w:r w:rsidRPr="006A29E5">
                          <w:rPr>
                            <w:rFonts w:hAnsi="ＭＳ 明朝" w:cs="ＭＳ 明朝" w:hint="eastAsia"/>
                            <w:color w:val="000000"/>
                            <w:kern w:val="0"/>
                            <w:sz w:val="22"/>
                          </w:rPr>
                          <w:t>で規格値以内の「記述枠」内に</w:t>
                        </w:r>
                        <w:r w:rsidRPr="006A29E5">
                          <w:rPr>
                            <w:rFonts w:eastAsia="ＭＳ ゴシック" w:hAnsi="Times New Roman" w:cs="ＭＳ ゴシック" w:hint="eastAsia"/>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①</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文字の大きさが明らかに</w:t>
                        </w:r>
                        <w:r w:rsidRPr="006A29E5">
                          <w:rPr>
                            <w:rFonts w:ascii="ＭＳ ゴシック" w:eastAsia="ＭＳ ゴシック" w:hAnsi="ＭＳ ゴシック" w:cs="ＭＳ ゴシック" w:hint="eastAsia"/>
                            <w:bCs/>
                            <w:color w:val="000000"/>
                            <w:kern w:val="0"/>
                            <w:sz w:val="22"/>
                          </w:rPr>
                          <w:t>10.5</w:t>
                        </w:r>
                        <w:r w:rsidRPr="006A29E5">
                          <w:rPr>
                            <w:rFonts w:eastAsia="ＭＳ ゴシック" w:hAnsi="Times New Roman" w:cs="ＭＳ ゴシック" w:hint="eastAsia"/>
                            <w:bCs/>
                            <w:color w:val="000000"/>
                            <w:kern w:val="0"/>
                            <w:sz w:val="22"/>
                          </w:rPr>
                          <w:t>ポイントを下回る場合</w:t>
                        </w:r>
                        <w:r w:rsidRPr="006A29E5">
                          <w:rPr>
                            <w:rFonts w:ascii="ＭＳ ゴシック" w:hAnsi="ＭＳ ゴシック" w:cs="ＭＳ ゴシック"/>
                            <w:bCs/>
                            <w:color w:val="000000"/>
                            <w:kern w:val="0"/>
                            <w:sz w:val="22"/>
                          </w:rPr>
                          <w:t xml:space="preserve"> </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②「記述枠」が縦・横いずれか一方でも規格値か</w:t>
                        </w:r>
                        <w:r w:rsidRPr="006A29E5">
                          <w:rPr>
                            <w:rFonts w:ascii="ＭＳ ゴシック" w:eastAsia="ＭＳ ゴシック" w:hAnsi="ＭＳ ゴシック" w:cs="ＭＳ ゴシック" w:hint="eastAsia"/>
                            <w:bCs/>
                            <w:color w:val="000000"/>
                            <w:kern w:val="0"/>
                            <w:sz w:val="22"/>
                          </w:rPr>
                          <w:t>ら５mmを</w:t>
                        </w:r>
                        <w:r w:rsidRPr="006A29E5">
                          <w:rPr>
                            <w:rFonts w:eastAsia="ＭＳ ゴシック" w:hAnsi="Times New Roman" w:cs="ＭＳ ゴシック" w:hint="eastAsia"/>
                            <w:bCs/>
                            <w:color w:val="000000"/>
                            <w:kern w:val="0"/>
                            <w:sz w:val="22"/>
                          </w:rPr>
                          <w:t>超えて大きい場合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③「記述枠」内に</w:t>
                        </w:r>
                        <w:r w:rsidRPr="006A29E5">
                          <w:rPr>
                            <w:rFonts w:ascii="ＭＳ ゴシック" w:eastAsia="ＭＳ ゴシック" w:hAnsi="ＭＳ ゴシック" w:cs="ＭＳ ゴシック" w:hint="eastAsia"/>
                            <w:bCs/>
                            <w:color w:val="000000"/>
                            <w:kern w:val="0"/>
                            <w:sz w:val="22"/>
                          </w:rPr>
                          <w:t>56</w:t>
                        </w:r>
                        <w:r w:rsidRPr="006A29E5">
                          <w:rPr>
                            <w:rFonts w:eastAsia="ＭＳ ゴシック" w:hAnsi="Times New Roman" w:cs="ＭＳ ゴシック" w:hint="eastAsia"/>
                            <w:bCs/>
                            <w:color w:val="000000"/>
                            <w:kern w:val="0"/>
                            <w:sz w:val="22"/>
                          </w:rPr>
                          <w:t>行以上の記述がある場合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④</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Ａ４版でない場合</w:t>
                        </w:r>
                      </w:p>
                      <w:p w:rsidR="00E10458" w:rsidRPr="006A29E5" w:rsidRDefault="00E10458" w:rsidP="00F938D1">
                        <w:pPr>
                          <w:overflowPunct w:val="0"/>
                          <w:spacing w:line="220" w:lineRule="exact"/>
                          <w:textAlignment w:val="baseline"/>
                          <w:rPr>
                            <w:rFonts w:hAnsi="Times New Roman"/>
                            <w:color w:val="000000"/>
                            <w:kern w:val="0"/>
                            <w:szCs w:val="21"/>
                          </w:rPr>
                        </w:pPr>
                        <w:r w:rsidRPr="006A29E5">
                          <w:rPr>
                            <w:rFonts w:eastAsia="ＭＳ ゴシック" w:hAnsi="Times New Roman" w:cs="ＭＳ ゴシック" w:hint="eastAsia"/>
                            <w:bCs/>
                            <w:color w:val="000000"/>
                            <w:kern w:val="0"/>
                            <w:sz w:val="22"/>
                          </w:rPr>
                          <w:t>⑤</w:t>
                        </w:r>
                        <w:r w:rsidRPr="006A29E5">
                          <w:rPr>
                            <w:rFonts w:ascii="ＭＳ ゴシック" w:hAnsi="ＭＳ ゴシック" w:cs="ＭＳ ゴシック"/>
                            <w:bCs/>
                            <w:color w:val="000000"/>
                            <w:kern w:val="0"/>
                            <w:sz w:val="22"/>
                          </w:rPr>
                          <w:t xml:space="preserve"> </w:t>
                        </w:r>
                        <w:r w:rsidRPr="006A29E5">
                          <w:rPr>
                            <w:rFonts w:eastAsia="ＭＳ ゴシック" w:hAnsi="Times New Roman" w:cs="ＭＳ ゴシック" w:hint="eastAsia"/>
                            <w:bCs/>
                            <w:color w:val="000000"/>
                            <w:kern w:val="0"/>
                            <w:sz w:val="22"/>
                          </w:rPr>
                          <w:t>指定の枚数を超えて記述している場合</w:t>
                        </w:r>
                      </w:p>
                      <w:p w:rsidR="00E10458" w:rsidRPr="00CB1F21" w:rsidRDefault="00E10458" w:rsidP="00F938D1">
                        <w:pPr>
                          <w:overflowPunct w:val="0"/>
                          <w:spacing w:line="220" w:lineRule="exact"/>
                          <w:textAlignment w:val="baseline"/>
                          <w:rPr>
                            <w:rFonts w:hAnsi="Times New Roman"/>
                            <w:color w:val="000000"/>
                            <w:kern w:val="0"/>
                            <w:szCs w:val="21"/>
                          </w:rPr>
                        </w:pP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E10458" w:rsidRPr="00CB1F21" w:rsidRDefault="00E10458" w:rsidP="00F938D1">
                        <w:pPr>
                          <w:overflowPunct w:val="0"/>
                          <w:spacing w:line="220" w:lineRule="exact"/>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E10458" w:rsidRPr="00CB1F21" w:rsidRDefault="00E10458" w:rsidP="00F938D1">
                        <w:pPr>
                          <w:overflowPunct w:val="0"/>
                          <w:spacing w:line="220" w:lineRule="exact"/>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E10458" w:rsidRPr="00CB1F21" w:rsidRDefault="00E10458" w:rsidP="00F938D1">
                        <w:pPr>
                          <w:overflowPunct w:val="0"/>
                          <w:spacing w:line="220" w:lineRule="exact"/>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E10458" w:rsidRDefault="00E10458" w:rsidP="00F938D1">
                        <w:pPr>
                          <w:overflowPunct w:val="0"/>
                          <w:spacing w:line="220" w:lineRule="exact"/>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E10458" w:rsidRPr="00F938D1" w:rsidRDefault="00E10458"/>
                    </w:txbxContent>
                  </v:textbox>
                </v:shape>
              </w:pict>
            </w:r>
          </w:p>
          <w:p w:rsidR="00A26B4C" w:rsidRDefault="00A26B4C"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Default="00C83BE5" w:rsidP="00CB1F21">
            <w:pPr>
              <w:overflowPunct w:val="0"/>
              <w:spacing w:line="220" w:lineRule="exact"/>
              <w:textAlignment w:val="baseline"/>
              <w:rPr>
                <w:rFonts w:hAnsi="Times New Roman"/>
                <w:color w:val="000000"/>
                <w:kern w:val="0"/>
                <w:szCs w:val="21"/>
              </w:rPr>
            </w:pPr>
          </w:p>
          <w:p w:rsidR="00C83BE5" w:rsidRPr="002B7D73" w:rsidRDefault="00C83BE5" w:rsidP="00CB1F21">
            <w:pPr>
              <w:overflowPunct w:val="0"/>
              <w:spacing w:line="220" w:lineRule="exact"/>
              <w:textAlignment w:val="baseline"/>
              <w:rPr>
                <w:rFonts w:hAnsi="Times New Roman"/>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CF3970" w:rsidRDefault="00CF3970" w:rsidP="00CB1F21">
            <w:pPr>
              <w:overflowPunct w:val="0"/>
              <w:spacing w:line="220" w:lineRule="exact"/>
              <w:textAlignment w:val="baseline"/>
              <w:rPr>
                <w:rFonts w:hAnsi="ＭＳ 明朝" w:cs="ＭＳ 明朝"/>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C83BE5" w:rsidRDefault="00C83BE5" w:rsidP="00CB1F21">
            <w:pPr>
              <w:overflowPunct w:val="0"/>
              <w:spacing w:line="220" w:lineRule="exact"/>
              <w:textAlignment w:val="baseline"/>
              <w:rPr>
                <w:rFonts w:hAnsi="ＭＳ 明朝" w:cs="ＭＳ 明朝"/>
                <w:color w:val="000000"/>
                <w:kern w:val="0"/>
                <w:szCs w:val="21"/>
              </w:rPr>
            </w:pPr>
          </w:p>
          <w:p w:rsidR="00A26B4C" w:rsidRDefault="00A26B4C" w:rsidP="00CB1F21">
            <w:pPr>
              <w:overflowPunct w:val="0"/>
              <w:spacing w:line="220" w:lineRule="exact"/>
              <w:textAlignment w:val="baseline"/>
              <w:rPr>
                <w:rFonts w:hAnsi="ＭＳ 明朝" w:cs="ＭＳ 明朝"/>
                <w:color w:val="000000"/>
                <w:kern w:val="0"/>
                <w:szCs w:val="21"/>
              </w:rPr>
            </w:pPr>
          </w:p>
          <w:p w:rsidR="00A26B4C" w:rsidRPr="009A1E63" w:rsidRDefault="00D23A19" w:rsidP="00D23A19">
            <w:pPr>
              <w:overflowPunct w:val="0"/>
              <w:spacing w:line="220" w:lineRule="exact"/>
              <w:jc w:val="center"/>
              <w:textAlignment w:val="baseline"/>
              <w:rPr>
                <w:rFonts w:ascii="ＭＳ ゴシック" w:eastAsia="ＭＳ ゴシック" w:hAnsi="ＭＳ ゴシック" w:cs="ＭＳ 明朝"/>
                <w:color w:val="000000"/>
                <w:kern w:val="0"/>
                <w:szCs w:val="21"/>
              </w:rPr>
            </w:pPr>
            <w:r w:rsidRPr="009A1E63">
              <w:rPr>
                <w:rFonts w:ascii="ＭＳ ゴシック" w:eastAsia="ＭＳ ゴシック" w:hAnsi="ＭＳ ゴシック" w:cs="ＭＳ 明朝" w:hint="eastAsia"/>
                <w:color w:val="000000"/>
                <w:kern w:val="0"/>
                <w:szCs w:val="21"/>
              </w:rPr>
              <w:t>＜記述枠：縦21cm×横17cm以内に制限＞</w:t>
            </w:r>
          </w:p>
          <w:p w:rsidR="00A26B4C" w:rsidRDefault="004C4C31" w:rsidP="00CB1F21">
            <w:pPr>
              <w:overflowPunct w:val="0"/>
              <w:spacing w:line="220" w:lineRule="exact"/>
              <w:textAlignment w:val="baseline"/>
              <w:rPr>
                <w:rFonts w:hAnsi="ＭＳ 明朝" w:cs="ＭＳ 明朝"/>
                <w:color w:val="000000"/>
                <w:kern w:val="0"/>
                <w:szCs w:val="21"/>
              </w:rPr>
            </w:pPr>
            <w:r>
              <w:rPr>
                <w:noProof/>
              </w:rPr>
              <w:pict>
                <v:shape id="直線矢印コネクタ 1" o:spid="_x0000_s1026" type="#_x0000_t32" style="position:absolute;left:0;text-align:left;margin-left:-5pt;margin-top:.95pt;width:480.75pt;height:0;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" strokeweight=".25pt">
                  <v:stroke startarrow="open" endarrow="open"/>
                </v:shape>
              </w:pict>
            </w:r>
          </w:p>
          <w:p w:rsidR="00A26B4C" w:rsidRDefault="00A26B4C" w:rsidP="00A26B4C">
            <w:pPr>
              <w:overflowPunct w:val="0"/>
              <w:spacing w:line="208" w:lineRule="exact"/>
              <w:textAlignment w:val="baseline"/>
              <w:rPr>
                <w:rFonts w:hAnsi="ＭＳ 明朝" w:cs="ＭＳ 明朝"/>
                <w:color w:val="000000"/>
                <w:kern w:val="0"/>
                <w:szCs w:val="21"/>
              </w:rPr>
            </w:pPr>
          </w:p>
          <w:p w:rsidR="00A26B4C" w:rsidRDefault="00A26B4C" w:rsidP="00A26B4C">
            <w:pPr>
              <w:overflowPunct w:val="0"/>
              <w:spacing w:line="208" w:lineRule="exact"/>
              <w:textAlignment w:val="baseline"/>
              <w:rPr>
                <w:rFonts w:hAnsi="ＭＳ 明朝" w:cs="ＭＳ 明朝"/>
                <w:color w:val="000000"/>
                <w:kern w:val="0"/>
                <w:szCs w:val="21"/>
              </w:rPr>
            </w:pPr>
          </w:p>
          <w:p w:rsidR="00A26B4C" w:rsidRDefault="00A26B4C" w:rsidP="00A26B4C">
            <w:pPr>
              <w:overflowPunct w:val="0"/>
              <w:spacing w:line="208" w:lineRule="exact"/>
              <w:textAlignment w:val="baseline"/>
              <w:rPr>
                <w:rFonts w:hAnsi="ＭＳ 明朝" w:cs="ＭＳ 明朝"/>
                <w:color w:val="000000"/>
                <w:kern w:val="0"/>
                <w:szCs w:val="21"/>
              </w:rPr>
            </w:pPr>
          </w:p>
        </w:tc>
      </w:tr>
    </w:tbl>
    <w:p w:rsidR="00A26B4C" w:rsidRDefault="00A26B4C" w:rsidP="00F938D1">
      <w:pPr>
        <w:ind w:firstLineChars="100" w:firstLine="210"/>
        <w:rPr>
          <w:rFonts w:hAnsi="ＭＳ 明朝" w:cs="ＭＳ 明朝"/>
          <w:color w:val="000000"/>
          <w:kern w:val="0"/>
          <w:szCs w:val="21"/>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sectPr w:rsidR="00A26B4C" w:rsidSect="002B7D73">
      <w:headerReference w:type="default" r:id="rId8"/>
      <w:pgSz w:w="11906" w:h="16838" w:code="9"/>
      <w:pgMar w:top="1134" w:right="851" w:bottom="851" w:left="1134" w:header="567"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21" w:rsidRDefault="00661D21" w:rsidP="00D62ADC">
      <w:r>
        <w:separator/>
      </w:r>
    </w:p>
  </w:endnote>
  <w:endnote w:type="continuationSeparator" w:id="0">
    <w:p w:rsidR="00661D21" w:rsidRDefault="00661D21"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21" w:rsidRDefault="00661D21" w:rsidP="00D62ADC">
      <w:r>
        <w:separator/>
      </w:r>
    </w:p>
  </w:footnote>
  <w:footnote w:type="continuationSeparator" w:id="0">
    <w:p w:rsidR="00661D21" w:rsidRDefault="00661D21" w:rsidP="00D6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58" w:rsidRDefault="00E10458" w:rsidP="009A1E63">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380"/>
    <w:multiLevelType w:val="hybridMultilevel"/>
    <w:tmpl w:val="A6A44BA2"/>
    <w:lvl w:ilvl="0" w:tplc="15BA0510">
      <w:start w:val="1"/>
      <w:numFmt w:val="decimalEnclosedCircle"/>
      <w:lvlText w:val="%1"/>
      <w:lvlJc w:val="left"/>
      <w:pPr>
        <w:ind w:left="337" w:hanging="360"/>
      </w:pPr>
      <w:rPr>
        <w:rFonts w:hAnsi="Century"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
    <w:nsid w:val="0BF275EE"/>
    <w:multiLevelType w:val="hybridMultilevel"/>
    <w:tmpl w:val="8C284A6E"/>
    <w:lvl w:ilvl="0" w:tplc="E1EC9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CE032F"/>
    <w:multiLevelType w:val="hybridMultilevel"/>
    <w:tmpl w:val="20FA84D4"/>
    <w:lvl w:ilvl="0" w:tplc="40FEA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962812"/>
    <w:multiLevelType w:val="hybridMultilevel"/>
    <w:tmpl w:val="466E75DC"/>
    <w:lvl w:ilvl="0" w:tplc="0CC40EDA">
      <w:start w:val="1"/>
      <w:numFmt w:val="decimalEnclosedCircle"/>
      <w:lvlText w:val="%1"/>
      <w:lvlJc w:val="left"/>
      <w:pPr>
        <w:ind w:left="339" w:hanging="360"/>
      </w:pPr>
      <w:rPr>
        <w:rFonts w:hAnsi="Century"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4CF"/>
    <w:rsid w:val="0003069B"/>
    <w:rsid w:val="002B2643"/>
    <w:rsid w:val="002B480B"/>
    <w:rsid w:val="002B7D73"/>
    <w:rsid w:val="00300170"/>
    <w:rsid w:val="00385A5B"/>
    <w:rsid w:val="004132A8"/>
    <w:rsid w:val="004446FB"/>
    <w:rsid w:val="004A68C8"/>
    <w:rsid w:val="004B40B4"/>
    <w:rsid w:val="004C4C31"/>
    <w:rsid w:val="005D7DC6"/>
    <w:rsid w:val="0061326D"/>
    <w:rsid w:val="0063177C"/>
    <w:rsid w:val="00636762"/>
    <w:rsid w:val="00661D21"/>
    <w:rsid w:val="006956A0"/>
    <w:rsid w:val="00696C51"/>
    <w:rsid w:val="006A29E5"/>
    <w:rsid w:val="006B577C"/>
    <w:rsid w:val="00740A40"/>
    <w:rsid w:val="0076688D"/>
    <w:rsid w:val="00842A05"/>
    <w:rsid w:val="00876232"/>
    <w:rsid w:val="008846F3"/>
    <w:rsid w:val="00930A2A"/>
    <w:rsid w:val="009A1E63"/>
    <w:rsid w:val="00A24076"/>
    <w:rsid w:val="00A26B4C"/>
    <w:rsid w:val="00A3770C"/>
    <w:rsid w:val="00A55EF4"/>
    <w:rsid w:val="00A8637C"/>
    <w:rsid w:val="00AD1687"/>
    <w:rsid w:val="00B07FBB"/>
    <w:rsid w:val="00BF13C7"/>
    <w:rsid w:val="00C83BE5"/>
    <w:rsid w:val="00CB1F21"/>
    <w:rsid w:val="00CF3970"/>
    <w:rsid w:val="00D11634"/>
    <w:rsid w:val="00D20BEE"/>
    <w:rsid w:val="00D23A19"/>
    <w:rsid w:val="00D50B4A"/>
    <w:rsid w:val="00D62ADC"/>
    <w:rsid w:val="00E01B73"/>
    <w:rsid w:val="00E10458"/>
    <w:rsid w:val="00E35B2C"/>
    <w:rsid w:val="00E434CF"/>
    <w:rsid w:val="00EB255D"/>
    <w:rsid w:val="00EC300C"/>
    <w:rsid w:val="00EF3C40"/>
    <w:rsid w:val="00F9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3" type="connector" idref="#直線矢印コネクタ 1"/>
        <o:r id="V:Rule4" type="connector" idref="#直線矢印コネクタ 2"/>
      </o:rules>
    </o:shapelayout>
  </w:shapeDefaults>
  <w:decimalSymbol w:val="."/>
  <w:listSeparator w:val=","/>
  <w15:docId w15:val="{C487B049-11B9-452D-962A-A9F9A4C2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7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Balloon Text"/>
    <w:basedOn w:val="a"/>
    <w:link w:val="a8"/>
    <w:uiPriority w:val="99"/>
    <w:semiHidden/>
    <w:unhideWhenUsed/>
    <w:rsid w:val="004C4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C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46A7-6CCA-4C7D-AF88-443E248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Tomari Kentarou</cp:lastModifiedBy>
  <cp:revision>14</cp:revision>
  <cp:lastPrinted>2019-05-23T01:25:00Z</cp:lastPrinted>
  <dcterms:created xsi:type="dcterms:W3CDTF">2017-05-22T00:06:00Z</dcterms:created>
  <dcterms:modified xsi:type="dcterms:W3CDTF">2019-05-23T01:26:00Z</dcterms:modified>
</cp:coreProperties>
</file>